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17C5" w14:textId="4AD31C7A" w:rsidR="00B51101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  <w:r w:rsidRPr="00C54BE6">
        <w:rPr>
          <w:b/>
          <w:bCs/>
          <w:w w:val="105"/>
          <w:sz w:val="26"/>
          <w:szCs w:val="26"/>
        </w:rPr>
        <w:t xml:space="preserve">ПОЛОЖЕННЯ </w:t>
      </w:r>
    </w:p>
    <w:p w14:paraId="4F8641AB" w14:textId="3E2FF09A" w:rsidR="0018695F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  <w:r w:rsidRPr="00C54BE6">
        <w:rPr>
          <w:b/>
          <w:bCs/>
          <w:w w:val="105"/>
          <w:sz w:val="26"/>
          <w:szCs w:val="26"/>
        </w:rPr>
        <w:t xml:space="preserve">про </w:t>
      </w:r>
      <w:r w:rsidR="0018695F" w:rsidRPr="00C54BE6">
        <w:rPr>
          <w:b/>
          <w:bCs/>
          <w:w w:val="105"/>
          <w:sz w:val="26"/>
          <w:szCs w:val="26"/>
        </w:rPr>
        <w:t>к</w:t>
      </w:r>
      <w:r w:rsidRPr="00C54BE6">
        <w:rPr>
          <w:b/>
          <w:bCs/>
          <w:w w:val="105"/>
          <w:sz w:val="26"/>
          <w:szCs w:val="26"/>
        </w:rPr>
        <w:t xml:space="preserve">онкурс </w:t>
      </w:r>
      <w:r w:rsidR="00E47C94">
        <w:rPr>
          <w:b/>
          <w:bCs/>
          <w:w w:val="105"/>
          <w:sz w:val="26"/>
          <w:szCs w:val="26"/>
        </w:rPr>
        <w:t>благоустрою</w:t>
      </w:r>
    </w:p>
    <w:p w14:paraId="697B43F7" w14:textId="28465535" w:rsidR="001B2CB0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  <w:r w:rsidRPr="00C54BE6">
        <w:rPr>
          <w:b/>
          <w:bCs/>
          <w:w w:val="105"/>
          <w:sz w:val="26"/>
          <w:szCs w:val="26"/>
        </w:rPr>
        <w:t>«</w:t>
      </w:r>
      <w:r w:rsidR="0018695F" w:rsidRPr="00C54BE6">
        <w:rPr>
          <w:b/>
          <w:bCs/>
          <w:w w:val="105"/>
          <w:sz w:val="26"/>
          <w:szCs w:val="26"/>
        </w:rPr>
        <w:t xml:space="preserve">ТВОРИ </w:t>
      </w:r>
      <w:r w:rsidR="00E47C94">
        <w:rPr>
          <w:b/>
          <w:bCs/>
          <w:w w:val="105"/>
          <w:sz w:val="26"/>
          <w:szCs w:val="26"/>
        </w:rPr>
        <w:t>ДОБРО</w:t>
      </w:r>
      <w:r w:rsidRPr="00C54BE6">
        <w:rPr>
          <w:b/>
          <w:bCs/>
          <w:w w:val="105"/>
          <w:sz w:val="26"/>
          <w:szCs w:val="26"/>
        </w:rPr>
        <w:t xml:space="preserve">» </w:t>
      </w:r>
    </w:p>
    <w:p w14:paraId="1692D159" w14:textId="77777777" w:rsidR="00B51101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</w:p>
    <w:p w14:paraId="579321DB" w14:textId="68CCDEF8" w:rsidR="00AB1AF7" w:rsidRPr="00C54BE6" w:rsidRDefault="00037BD6" w:rsidP="00B51101">
      <w:pPr>
        <w:spacing w:before="71"/>
        <w:ind w:left="1386" w:right="941"/>
        <w:jc w:val="center"/>
        <w:rPr>
          <w:b/>
          <w:sz w:val="26"/>
          <w:szCs w:val="26"/>
        </w:rPr>
      </w:pPr>
      <w:r w:rsidRPr="00C54BE6">
        <w:rPr>
          <w:w w:val="105"/>
          <w:sz w:val="26"/>
          <w:szCs w:val="26"/>
        </w:rPr>
        <w:t>І.</w:t>
      </w:r>
      <w:r w:rsidRPr="00C54BE6">
        <w:rPr>
          <w:spacing w:val="5"/>
          <w:w w:val="105"/>
          <w:sz w:val="26"/>
          <w:szCs w:val="26"/>
        </w:rPr>
        <w:t xml:space="preserve"> </w:t>
      </w:r>
      <w:r w:rsidRPr="00C54BE6">
        <w:rPr>
          <w:b/>
          <w:w w:val="105"/>
          <w:sz w:val="26"/>
          <w:szCs w:val="26"/>
        </w:rPr>
        <w:t>ЗАГАЛЬНІ</w:t>
      </w:r>
      <w:r w:rsidRPr="00C54BE6">
        <w:rPr>
          <w:b/>
          <w:spacing w:val="35"/>
          <w:w w:val="105"/>
          <w:sz w:val="26"/>
          <w:szCs w:val="26"/>
        </w:rPr>
        <w:t xml:space="preserve"> </w:t>
      </w:r>
      <w:r w:rsidRPr="00C54BE6">
        <w:rPr>
          <w:b/>
          <w:spacing w:val="-2"/>
          <w:w w:val="105"/>
          <w:sz w:val="26"/>
          <w:szCs w:val="26"/>
        </w:rPr>
        <w:t>ПОЛОЖЕНИЯ</w:t>
      </w:r>
    </w:p>
    <w:p w14:paraId="4286A04E" w14:textId="2FB7CC4D" w:rsidR="00AB1AF7" w:rsidRPr="00C54BE6" w:rsidRDefault="005C2283" w:rsidP="00B51101">
      <w:pPr>
        <w:spacing w:before="233" w:line="300" w:lineRule="auto"/>
        <w:ind w:left="356" w:right="460" w:firstLine="565"/>
        <w:jc w:val="both"/>
        <w:rPr>
          <w:sz w:val="26"/>
          <w:szCs w:val="26"/>
        </w:rPr>
      </w:pPr>
      <w:r>
        <w:rPr>
          <w:color w:val="070707"/>
          <w:w w:val="105"/>
          <w:sz w:val="26"/>
          <w:szCs w:val="26"/>
        </w:rPr>
        <w:t xml:space="preserve">1. </w:t>
      </w:r>
      <w:r w:rsidR="00037BD6" w:rsidRPr="00C54BE6">
        <w:rPr>
          <w:color w:val="070707"/>
          <w:w w:val="105"/>
          <w:sz w:val="26"/>
          <w:szCs w:val="26"/>
        </w:rPr>
        <w:t>Це</w:t>
      </w:r>
      <w:r w:rsidR="00037BD6" w:rsidRPr="00C54BE6">
        <w:rPr>
          <w:color w:val="070707"/>
          <w:spacing w:val="-13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 xml:space="preserve">Положення </w:t>
      </w:r>
      <w:r w:rsidR="003064F5" w:rsidRPr="00C54BE6">
        <w:rPr>
          <w:w w:val="105"/>
          <w:sz w:val="26"/>
          <w:szCs w:val="26"/>
        </w:rPr>
        <w:t>визначає</w:t>
      </w:r>
      <w:r w:rsidR="00037BD6" w:rsidRPr="00C54BE6">
        <w:rPr>
          <w:w w:val="105"/>
          <w:sz w:val="26"/>
          <w:szCs w:val="26"/>
        </w:rPr>
        <w:t xml:space="preserve"> порядок та</w:t>
      </w:r>
      <w:r w:rsidR="00037BD6" w:rsidRPr="00C54BE6">
        <w:rPr>
          <w:spacing w:val="-1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>умови проведен</w:t>
      </w:r>
      <w:r w:rsidR="003064F5" w:rsidRPr="00C54BE6">
        <w:rPr>
          <w:w w:val="105"/>
          <w:sz w:val="26"/>
          <w:szCs w:val="26"/>
        </w:rPr>
        <w:t>н</w:t>
      </w:r>
      <w:r w:rsidR="00037BD6" w:rsidRPr="00C54BE6">
        <w:rPr>
          <w:w w:val="105"/>
          <w:sz w:val="26"/>
          <w:szCs w:val="26"/>
        </w:rPr>
        <w:t>я конкурсу</w:t>
      </w:r>
      <w:r w:rsidR="00E47C94">
        <w:rPr>
          <w:w w:val="105"/>
          <w:sz w:val="26"/>
          <w:szCs w:val="26"/>
        </w:rPr>
        <w:t xml:space="preserve"> благоустрою</w:t>
      </w:r>
      <w:r w:rsidR="00037BD6" w:rsidRPr="00C54BE6">
        <w:rPr>
          <w:w w:val="105"/>
          <w:sz w:val="26"/>
          <w:szCs w:val="26"/>
        </w:rPr>
        <w:t xml:space="preserve"> на</w:t>
      </w:r>
      <w:r w:rsidR="00037BD6" w:rsidRPr="00C54BE6">
        <w:rPr>
          <w:spacing w:val="-12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>підтримку соціальних</w:t>
      </w:r>
      <w:r w:rsidR="00037BD6" w:rsidRPr="00C54BE6">
        <w:rPr>
          <w:spacing w:val="4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 xml:space="preserve">ініціатив </w:t>
      </w:r>
      <w:r w:rsidR="00037BD6" w:rsidRPr="00C54BE6">
        <w:rPr>
          <w:b/>
          <w:w w:val="105"/>
          <w:sz w:val="26"/>
          <w:szCs w:val="26"/>
        </w:rPr>
        <w:t>«</w:t>
      </w:r>
      <w:r w:rsidR="0018695F" w:rsidRPr="00C54BE6">
        <w:rPr>
          <w:b/>
          <w:bCs/>
          <w:w w:val="105"/>
          <w:sz w:val="26"/>
          <w:szCs w:val="26"/>
        </w:rPr>
        <w:t xml:space="preserve">Твори </w:t>
      </w:r>
      <w:r w:rsidR="00E47C94">
        <w:rPr>
          <w:b/>
          <w:bCs/>
          <w:w w:val="105"/>
          <w:sz w:val="26"/>
          <w:szCs w:val="26"/>
        </w:rPr>
        <w:t>добро</w:t>
      </w:r>
      <w:r w:rsidR="00037BD6" w:rsidRPr="00C54BE6">
        <w:rPr>
          <w:b/>
          <w:color w:val="79838C"/>
          <w:w w:val="105"/>
          <w:sz w:val="26"/>
          <w:szCs w:val="26"/>
        </w:rPr>
        <w:t xml:space="preserve">» </w:t>
      </w:r>
      <w:r w:rsidR="00037BD6" w:rsidRPr="00C54BE6">
        <w:rPr>
          <w:w w:val="105"/>
          <w:sz w:val="26"/>
          <w:szCs w:val="26"/>
        </w:rPr>
        <w:t xml:space="preserve">(надалі </w:t>
      </w:r>
      <w:r w:rsidR="00037BD6" w:rsidRPr="00C54BE6">
        <w:rPr>
          <w:color w:val="2F2F2F"/>
          <w:w w:val="95"/>
          <w:sz w:val="26"/>
          <w:szCs w:val="26"/>
        </w:rPr>
        <w:t xml:space="preserve">— </w:t>
      </w:r>
      <w:r w:rsidR="00037BD6" w:rsidRPr="00C54BE6">
        <w:rPr>
          <w:w w:val="105"/>
          <w:sz w:val="26"/>
          <w:szCs w:val="26"/>
        </w:rPr>
        <w:t>Конкурс).</w:t>
      </w:r>
    </w:p>
    <w:p w14:paraId="41C0B0B2" w14:textId="5D9F280F" w:rsidR="00AB1AF7" w:rsidRPr="00C54BE6" w:rsidRDefault="005C2283" w:rsidP="00B51101">
      <w:pPr>
        <w:spacing w:before="2" w:line="309" w:lineRule="auto"/>
        <w:ind w:left="351" w:right="436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37BD6" w:rsidRPr="00C54BE6">
        <w:rPr>
          <w:sz w:val="26"/>
          <w:szCs w:val="26"/>
        </w:rPr>
        <w:t>Організатором</w:t>
      </w:r>
      <w:r w:rsidR="00037BD6" w:rsidRPr="00C54BE6">
        <w:rPr>
          <w:spacing w:val="8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конкурсу</w:t>
      </w:r>
      <w:r w:rsidR="00037BD6" w:rsidRPr="00C54BE6">
        <w:rPr>
          <w:spacing w:val="40"/>
          <w:sz w:val="26"/>
          <w:szCs w:val="26"/>
        </w:rPr>
        <w:t xml:space="preserve"> </w:t>
      </w:r>
      <w:r w:rsidR="00D80585" w:rsidRPr="00C54BE6">
        <w:rPr>
          <w:sz w:val="26"/>
          <w:szCs w:val="26"/>
        </w:rPr>
        <w:t>є</w:t>
      </w:r>
      <w:r w:rsidR="00037BD6" w:rsidRPr="00C54BE6">
        <w:rPr>
          <w:sz w:val="26"/>
          <w:szCs w:val="26"/>
        </w:rPr>
        <w:t xml:space="preserve"> </w:t>
      </w:r>
      <w:r w:rsidR="00D80585" w:rsidRPr="00C54BE6">
        <w:rPr>
          <w:sz w:val="26"/>
          <w:szCs w:val="26"/>
        </w:rPr>
        <w:t>громадська організація</w:t>
      </w:r>
      <w:r w:rsidR="002F3E52" w:rsidRPr="00C54BE6">
        <w:rPr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«</w:t>
      </w:r>
      <w:r w:rsidR="002F3E52" w:rsidRPr="00C54BE6">
        <w:rPr>
          <w:sz w:val="26"/>
          <w:szCs w:val="26"/>
        </w:rPr>
        <w:t>Ми - Вінничани</w:t>
      </w:r>
      <w:r w:rsidR="00037BD6" w:rsidRPr="00C54BE6">
        <w:rPr>
          <w:sz w:val="26"/>
          <w:szCs w:val="26"/>
        </w:rPr>
        <w:t>»,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як</w:t>
      </w:r>
      <w:r w:rsidR="00D80585" w:rsidRPr="00C54BE6">
        <w:rPr>
          <w:sz w:val="26"/>
          <w:szCs w:val="26"/>
        </w:rPr>
        <w:t>а</w:t>
      </w:r>
      <w:r w:rsidR="00037BD6" w:rsidRPr="00C54BE6">
        <w:rPr>
          <w:spacing w:val="8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здійсню</w:t>
      </w:r>
      <w:r w:rsidR="003064F5" w:rsidRPr="00C54BE6">
        <w:rPr>
          <w:sz w:val="26"/>
          <w:szCs w:val="26"/>
        </w:rPr>
        <w:t>є</w:t>
      </w:r>
      <w:r w:rsidR="00037BD6" w:rsidRPr="00C54BE6">
        <w:rPr>
          <w:spacing w:val="8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організаційно-методичне</w:t>
      </w:r>
      <w:r w:rsidR="00037BD6" w:rsidRPr="00C54BE6">
        <w:rPr>
          <w:spacing w:val="8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та</w:t>
      </w:r>
      <w:r w:rsidR="00037BD6" w:rsidRPr="00C54BE6">
        <w:rPr>
          <w:spacing w:val="8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фінансове</w:t>
      </w:r>
      <w:r w:rsidR="00037BD6" w:rsidRPr="00C54BE6">
        <w:rPr>
          <w:spacing w:val="8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забезпечення</w:t>
      </w:r>
      <w:r w:rsidR="00037BD6" w:rsidRPr="00C54BE6">
        <w:rPr>
          <w:spacing w:val="40"/>
          <w:sz w:val="26"/>
          <w:szCs w:val="26"/>
        </w:rPr>
        <w:t xml:space="preserve">  </w:t>
      </w:r>
      <w:r w:rsidR="00037BD6" w:rsidRPr="00C54BE6">
        <w:rPr>
          <w:sz w:val="26"/>
          <w:szCs w:val="26"/>
        </w:rPr>
        <w:t>проведен</w:t>
      </w:r>
      <w:r w:rsidR="002F3E52" w:rsidRPr="00C54BE6">
        <w:rPr>
          <w:sz w:val="26"/>
          <w:szCs w:val="26"/>
        </w:rPr>
        <w:t>н</w:t>
      </w:r>
      <w:r w:rsidR="00037BD6" w:rsidRPr="00C54BE6">
        <w:rPr>
          <w:sz w:val="26"/>
          <w:szCs w:val="26"/>
        </w:rPr>
        <w:t xml:space="preserve">я </w:t>
      </w:r>
      <w:r w:rsidR="002F3E52" w:rsidRPr="00C54BE6">
        <w:rPr>
          <w:sz w:val="26"/>
          <w:szCs w:val="26"/>
        </w:rPr>
        <w:t>Конкурсу.</w:t>
      </w:r>
    </w:p>
    <w:p w14:paraId="184766C5" w14:textId="29645B35" w:rsidR="00AB1AF7" w:rsidRPr="00C54BE6" w:rsidRDefault="005C2283" w:rsidP="00B51101">
      <w:pPr>
        <w:spacing w:line="244" w:lineRule="exact"/>
        <w:ind w:left="9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37BD6" w:rsidRPr="00C54BE6">
        <w:rPr>
          <w:sz w:val="26"/>
          <w:szCs w:val="26"/>
        </w:rPr>
        <w:t>Мета</w:t>
      </w:r>
      <w:r w:rsidR="00037BD6" w:rsidRPr="00C54BE6">
        <w:rPr>
          <w:spacing w:val="24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конкурсу</w:t>
      </w:r>
      <w:r w:rsidR="00037BD6" w:rsidRPr="00C54BE6">
        <w:rPr>
          <w:spacing w:val="49"/>
          <w:w w:val="150"/>
          <w:sz w:val="26"/>
          <w:szCs w:val="26"/>
        </w:rPr>
        <w:t xml:space="preserve"> </w:t>
      </w:r>
      <w:r w:rsidR="00037BD6" w:rsidRPr="00C54BE6">
        <w:rPr>
          <w:color w:val="0E0E0E"/>
          <w:w w:val="90"/>
          <w:sz w:val="26"/>
          <w:szCs w:val="26"/>
        </w:rPr>
        <w:t>—</w:t>
      </w:r>
      <w:r w:rsidR="00037BD6" w:rsidRPr="00C54BE6">
        <w:rPr>
          <w:color w:val="0E0E0E"/>
          <w:spacing w:val="55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сприяти</w:t>
      </w:r>
      <w:r w:rsidR="00037BD6" w:rsidRPr="00C54BE6">
        <w:rPr>
          <w:spacing w:val="6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вирішенню</w:t>
      </w:r>
      <w:r w:rsidR="00037BD6" w:rsidRPr="00C54BE6">
        <w:rPr>
          <w:spacing w:val="59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конкретних</w:t>
      </w:r>
      <w:r w:rsidR="00037BD6" w:rsidRPr="00C54BE6">
        <w:rPr>
          <w:spacing w:val="72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проблем</w:t>
      </w:r>
      <w:r w:rsidR="00037BD6" w:rsidRPr="00C54BE6">
        <w:rPr>
          <w:spacing w:val="69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громад</w:t>
      </w:r>
      <w:r w:rsidR="00037BD6" w:rsidRPr="00C54BE6">
        <w:rPr>
          <w:spacing w:val="57"/>
          <w:w w:val="150"/>
          <w:sz w:val="26"/>
          <w:szCs w:val="26"/>
        </w:rPr>
        <w:t xml:space="preserve"> </w:t>
      </w:r>
      <w:r w:rsidR="00037BD6" w:rsidRPr="00C54BE6">
        <w:rPr>
          <w:spacing w:val="-2"/>
          <w:sz w:val="26"/>
          <w:szCs w:val="26"/>
        </w:rPr>
        <w:t>шляхом</w:t>
      </w:r>
    </w:p>
    <w:p w14:paraId="063E5FB3" w14:textId="71DD8B89" w:rsidR="00AB1AF7" w:rsidRPr="00C54BE6" w:rsidRDefault="00037BD6" w:rsidP="00B51101">
      <w:pPr>
        <w:spacing w:before="75" w:line="295" w:lineRule="auto"/>
        <w:ind w:left="352" w:right="431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 xml:space="preserve">підтримки </w:t>
      </w:r>
      <w:r w:rsidR="00D80585" w:rsidRPr="00C54BE6">
        <w:rPr>
          <w:w w:val="105"/>
          <w:sz w:val="26"/>
          <w:szCs w:val="26"/>
        </w:rPr>
        <w:t>місцевих</w:t>
      </w:r>
      <w:r w:rsidRPr="00C54BE6">
        <w:rPr>
          <w:w w:val="105"/>
          <w:sz w:val="26"/>
          <w:szCs w:val="26"/>
        </w:rPr>
        <w:t xml:space="preserve"> ініціатив</w:t>
      </w:r>
      <w:r w:rsidR="00D80585" w:rsidRPr="00C54BE6">
        <w:rPr>
          <w:w w:val="105"/>
          <w:sz w:val="26"/>
          <w:szCs w:val="26"/>
        </w:rPr>
        <w:t xml:space="preserve"> в частині </w:t>
      </w:r>
      <w:r w:rsidR="00DC0C68" w:rsidRPr="00C54BE6">
        <w:rPr>
          <w:w w:val="105"/>
          <w:sz w:val="26"/>
          <w:szCs w:val="26"/>
        </w:rPr>
        <w:t>розвитку</w:t>
      </w:r>
      <w:r w:rsidR="00D80585" w:rsidRPr="00C54BE6">
        <w:rPr>
          <w:w w:val="105"/>
          <w:sz w:val="26"/>
          <w:szCs w:val="26"/>
        </w:rPr>
        <w:t xml:space="preserve"> територій/об’єктів/населених пунктів територіальних громад</w:t>
      </w:r>
      <w:r w:rsidRPr="00C54BE6">
        <w:rPr>
          <w:w w:val="105"/>
          <w:sz w:val="26"/>
          <w:szCs w:val="26"/>
        </w:rPr>
        <w:t xml:space="preserve">. </w:t>
      </w:r>
      <w:r w:rsidR="002F3E52" w:rsidRPr="00C54BE6">
        <w:rPr>
          <w:w w:val="105"/>
          <w:sz w:val="26"/>
          <w:szCs w:val="26"/>
        </w:rPr>
        <w:t>Т</w:t>
      </w:r>
      <w:r w:rsidRPr="00C54BE6">
        <w:rPr>
          <w:w w:val="105"/>
          <w:sz w:val="26"/>
          <w:szCs w:val="26"/>
        </w:rPr>
        <w:t>акож ставить</w:t>
      </w:r>
      <w:r w:rsidR="002F3E52" w:rsidRPr="00C54BE6">
        <w:rPr>
          <w:w w:val="105"/>
          <w:sz w:val="26"/>
          <w:szCs w:val="26"/>
        </w:rPr>
        <w:t>ся</w:t>
      </w:r>
      <w:r w:rsidRPr="00C54BE6">
        <w:rPr>
          <w:w w:val="105"/>
          <w:sz w:val="26"/>
          <w:szCs w:val="26"/>
        </w:rPr>
        <w:t xml:space="preserve"> за мету розвивати компетенції громад з проектного менеджменту, зокрема, підвищувати якість написання про</w:t>
      </w:r>
      <w:r w:rsidR="002F3E52" w:rsidRPr="00C54BE6">
        <w:rPr>
          <w:w w:val="105"/>
          <w:sz w:val="26"/>
          <w:szCs w:val="26"/>
        </w:rPr>
        <w:t>е</w:t>
      </w:r>
      <w:r w:rsidRPr="00C54BE6">
        <w:rPr>
          <w:w w:val="105"/>
          <w:sz w:val="26"/>
          <w:szCs w:val="26"/>
        </w:rPr>
        <w:t>ктів та опановування</w:t>
      </w:r>
      <w:r w:rsidRPr="00C54BE6">
        <w:rPr>
          <w:spacing w:val="40"/>
          <w:w w:val="105"/>
          <w:sz w:val="26"/>
          <w:szCs w:val="26"/>
        </w:rPr>
        <w:t xml:space="preserve"> </w:t>
      </w:r>
      <w:r w:rsidR="002F3E52" w:rsidRPr="00C54BE6">
        <w:rPr>
          <w:w w:val="105"/>
          <w:sz w:val="26"/>
          <w:szCs w:val="26"/>
        </w:rPr>
        <w:t>інструментами</w:t>
      </w:r>
      <w:r w:rsidRPr="00C54BE6">
        <w:rPr>
          <w:spacing w:val="40"/>
          <w:w w:val="105"/>
          <w:sz w:val="26"/>
          <w:szCs w:val="26"/>
        </w:rPr>
        <w:t xml:space="preserve"> </w:t>
      </w:r>
      <w:r w:rsidRPr="00C54BE6">
        <w:rPr>
          <w:w w:val="105"/>
          <w:sz w:val="26"/>
          <w:szCs w:val="26"/>
        </w:rPr>
        <w:t>для залучення додаткових ресурсів.</w:t>
      </w:r>
    </w:p>
    <w:p w14:paraId="21E9F81F" w14:textId="2746BAC3" w:rsidR="00AB1AF7" w:rsidRPr="00C54BE6" w:rsidRDefault="005C2283" w:rsidP="00B51101">
      <w:pPr>
        <w:spacing w:before="5" w:line="295" w:lineRule="auto"/>
        <w:ind w:left="348" w:right="439" w:firstLine="566"/>
        <w:jc w:val="both"/>
        <w:rPr>
          <w:w w:val="105"/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4.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 xml:space="preserve">Географія конкурсу </w:t>
      </w:r>
      <w:r w:rsidR="00037BD6" w:rsidRPr="00C54BE6">
        <w:rPr>
          <w:w w:val="90"/>
          <w:sz w:val="26"/>
          <w:szCs w:val="26"/>
        </w:rPr>
        <w:t>—</w:t>
      </w:r>
      <w:r w:rsidR="002F3E52" w:rsidRPr="00C54BE6">
        <w:rPr>
          <w:w w:val="90"/>
          <w:sz w:val="26"/>
          <w:szCs w:val="26"/>
        </w:rPr>
        <w:t xml:space="preserve"> </w:t>
      </w:r>
      <w:r w:rsidR="001535B4" w:rsidRPr="00C54BE6">
        <w:rPr>
          <w:w w:val="105"/>
          <w:sz w:val="26"/>
          <w:szCs w:val="26"/>
        </w:rPr>
        <w:t>територіальні громади Вінницької області</w:t>
      </w:r>
      <w:r w:rsidR="001B4812" w:rsidRPr="00C54BE6">
        <w:rPr>
          <w:w w:val="105"/>
          <w:sz w:val="26"/>
          <w:szCs w:val="26"/>
        </w:rPr>
        <w:t xml:space="preserve"> (окрім Вінницької міської територіальної громади)</w:t>
      </w:r>
    </w:p>
    <w:p w14:paraId="27E0898A" w14:textId="25E88FF9" w:rsidR="00AB1AF7" w:rsidRPr="00C54BE6" w:rsidRDefault="005C2283" w:rsidP="00B51101">
      <w:pPr>
        <w:spacing w:before="6" w:line="297" w:lineRule="auto"/>
        <w:ind w:left="359" w:right="427" w:firstLine="551"/>
        <w:jc w:val="both"/>
        <w:rPr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5.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 xml:space="preserve">Тематика </w:t>
      </w:r>
      <w:r w:rsidR="00037BD6" w:rsidRPr="00C54BE6">
        <w:rPr>
          <w:w w:val="105"/>
          <w:sz w:val="26"/>
          <w:szCs w:val="26"/>
        </w:rPr>
        <w:t>про</w:t>
      </w:r>
      <w:r w:rsidR="00A068FC" w:rsidRPr="00C54BE6">
        <w:rPr>
          <w:w w:val="105"/>
          <w:sz w:val="26"/>
          <w:szCs w:val="26"/>
        </w:rPr>
        <w:t>е</w:t>
      </w:r>
      <w:r w:rsidR="00037BD6" w:rsidRPr="00C54BE6">
        <w:rPr>
          <w:w w:val="105"/>
          <w:sz w:val="26"/>
          <w:szCs w:val="26"/>
        </w:rPr>
        <w:t xml:space="preserve">ктів </w:t>
      </w:r>
      <w:r w:rsidR="00037BD6" w:rsidRPr="00C54BE6">
        <w:rPr>
          <w:w w:val="90"/>
          <w:sz w:val="26"/>
          <w:szCs w:val="26"/>
        </w:rPr>
        <w:t xml:space="preserve">— </w:t>
      </w:r>
      <w:r w:rsidR="00037BD6" w:rsidRPr="00C54BE6">
        <w:rPr>
          <w:w w:val="105"/>
          <w:sz w:val="26"/>
          <w:szCs w:val="26"/>
        </w:rPr>
        <w:t>може бути різною, однак важливість конкретно</w:t>
      </w:r>
      <w:r w:rsidR="00F901F3" w:rsidRPr="00C54BE6">
        <w:rPr>
          <w:w w:val="105"/>
          <w:sz w:val="26"/>
          <w:szCs w:val="26"/>
        </w:rPr>
        <w:t>ї</w:t>
      </w:r>
      <w:r w:rsidR="00037BD6" w:rsidRPr="00C54BE6">
        <w:rPr>
          <w:w w:val="105"/>
          <w:sz w:val="26"/>
          <w:szCs w:val="26"/>
        </w:rPr>
        <w:t xml:space="preserve"> проблеми для місцевої громади ма</w:t>
      </w:r>
      <w:r w:rsidR="00A068FC" w:rsidRPr="00C54BE6">
        <w:rPr>
          <w:w w:val="105"/>
          <w:sz w:val="26"/>
          <w:szCs w:val="26"/>
        </w:rPr>
        <w:t>є</w:t>
      </w:r>
      <w:r w:rsidR="00037BD6" w:rsidRPr="00C54BE6">
        <w:rPr>
          <w:w w:val="105"/>
          <w:sz w:val="26"/>
          <w:szCs w:val="26"/>
        </w:rPr>
        <w:t xml:space="preserve"> бути </w:t>
      </w:r>
      <w:r w:rsidR="003064F5" w:rsidRPr="00C54BE6">
        <w:rPr>
          <w:w w:val="105"/>
          <w:sz w:val="26"/>
          <w:szCs w:val="26"/>
        </w:rPr>
        <w:t>обґрунтованою</w:t>
      </w:r>
      <w:r w:rsidR="00037BD6" w:rsidRPr="00C54BE6">
        <w:rPr>
          <w:w w:val="105"/>
          <w:sz w:val="26"/>
          <w:szCs w:val="26"/>
        </w:rPr>
        <w:t>. Проект</w:t>
      </w:r>
      <w:r w:rsidR="00037BD6" w:rsidRPr="00C54BE6">
        <w:rPr>
          <w:spacing w:val="4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 xml:space="preserve">повинен чітко та </w:t>
      </w:r>
      <w:r w:rsidR="00F901F3" w:rsidRPr="00C54BE6">
        <w:rPr>
          <w:w w:val="105"/>
          <w:sz w:val="26"/>
          <w:szCs w:val="26"/>
        </w:rPr>
        <w:t>реалістично</w:t>
      </w:r>
      <w:r w:rsidR="00037BD6" w:rsidRPr="00C54BE6">
        <w:rPr>
          <w:w w:val="105"/>
          <w:sz w:val="26"/>
          <w:szCs w:val="26"/>
        </w:rPr>
        <w:t xml:space="preserve"> зазначати, </w:t>
      </w:r>
      <w:r w:rsidR="00037BD6" w:rsidRPr="00C54BE6">
        <w:rPr>
          <w:color w:val="0A0A0A"/>
          <w:w w:val="105"/>
          <w:sz w:val="26"/>
          <w:szCs w:val="26"/>
        </w:rPr>
        <w:t>я</w:t>
      </w:r>
      <w:r w:rsidR="00037BD6" w:rsidRPr="00C54BE6">
        <w:rPr>
          <w:w w:val="105"/>
          <w:sz w:val="26"/>
          <w:szCs w:val="26"/>
        </w:rPr>
        <w:t>ким чином він буде спроможним вплинути на вирішення зазначеної</w:t>
      </w:r>
      <w:r w:rsidR="00037BD6" w:rsidRPr="00C54BE6">
        <w:rPr>
          <w:spacing w:val="4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>проблеми.</w:t>
      </w:r>
    </w:p>
    <w:p w14:paraId="6C094986" w14:textId="0857F8EA" w:rsidR="00AB1AF7" w:rsidRPr="00C54BE6" w:rsidRDefault="005C2283" w:rsidP="00B51101">
      <w:pPr>
        <w:tabs>
          <w:tab w:val="left" w:pos="5273"/>
        </w:tabs>
        <w:spacing w:line="295" w:lineRule="auto"/>
        <w:ind w:left="356" w:right="418" w:firstLine="561"/>
        <w:jc w:val="both"/>
        <w:rPr>
          <w:w w:val="105"/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6.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Учасники конкур</w:t>
      </w:r>
      <w:r w:rsidR="00A068FC" w:rsidRPr="00C54BE6">
        <w:rPr>
          <w:b/>
          <w:w w:val="105"/>
          <w:sz w:val="26"/>
          <w:szCs w:val="26"/>
        </w:rPr>
        <w:t>с</w:t>
      </w:r>
      <w:r w:rsidR="00037BD6" w:rsidRPr="00C54BE6">
        <w:rPr>
          <w:b/>
          <w:w w:val="105"/>
          <w:sz w:val="26"/>
          <w:szCs w:val="26"/>
        </w:rPr>
        <w:t xml:space="preserve">у </w:t>
      </w:r>
      <w:r w:rsidR="00037BD6" w:rsidRPr="00C54BE6">
        <w:rPr>
          <w:color w:val="313131"/>
          <w:w w:val="105"/>
          <w:sz w:val="26"/>
          <w:szCs w:val="26"/>
        </w:rPr>
        <w:t xml:space="preserve">— </w:t>
      </w:r>
      <w:r w:rsidR="002F3E52" w:rsidRPr="00C54BE6">
        <w:rPr>
          <w:w w:val="105"/>
          <w:sz w:val="26"/>
          <w:szCs w:val="26"/>
        </w:rPr>
        <w:t xml:space="preserve">у Конкурсі беруть участь проекти, розроблені та подані </w:t>
      </w:r>
      <w:r w:rsidR="006159D0" w:rsidRPr="00C54BE6">
        <w:rPr>
          <w:w w:val="105"/>
          <w:sz w:val="26"/>
          <w:szCs w:val="26"/>
        </w:rPr>
        <w:t xml:space="preserve">громадськими </w:t>
      </w:r>
      <w:r w:rsidR="00723127" w:rsidRPr="00C54BE6">
        <w:rPr>
          <w:w w:val="105"/>
          <w:sz w:val="26"/>
          <w:szCs w:val="26"/>
        </w:rPr>
        <w:t>організаціями</w:t>
      </w:r>
      <w:r w:rsidR="009223EC">
        <w:rPr>
          <w:w w:val="105"/>
          <w:sz w:val="26"/>
          <w:szCs w:val="26"/>
        </w:rPr>
        <w:t xml:space="preserve"> (в т.ч. ОСББ, б</w:t>
      </w:r>
      <w:r w:rsidR="009223EC" w:rsidRPr="009223EC">
        <w:rPr>
          <w:w w:val="105"/>
          <w:sz w:val="26"/>
          <w:szCs w:val="26"/>
        </w:rPr>
        <w:t>удинковими, вуличними, квартальними комітетами)</w:t>
      </w:r>
      <w:r w:rsidR="001B2CB0" w:rsidRPr="00C54BE6">
        <w:rPr>
          <w:w w:val="105"/>
          <w:sz w:val="26"/>
          <w:szCs w:val="26"/>
        </w:rPr>
        <w:t>*</w:t>
      </w:r>
      <w:r w:rsidR="006159D0" w:rsidRPr="00C54BE6">
        <w:rPr>
          <w:w w:val="105"/>
          <w:sz w:val="26"/>
          <w:szCs w:val="26"/>
        </w:rPr>
        <w:t>, ініціативними групами громадян</w:t>
      </w:r>
      <w:r w:rsidR="004004D9" w:rsidRPr="00C54BE6">
        <w:rPr>
          <w:w w:val="105"/>
          <w:sz w:val="26"/>
          <w:szCs w:val="26"/>
        </w:rPr>
        <w:t>*</w:t>
      </w:r>
      <w:r w:rsidR="001B2CB0" w:rsidRPr="00C54BE6">
        <w:rPr>
          <w:w w:val="105"/>
          <w:sz w:val="26"/>
          <w:szCs w:val="26"/>
        </w:rPr>
        <w:t>*</w:t>
      </w:r>
      <w:r w:rsidR="006159D0" w:rsidRPr="00C54BE6">
        <w:rPr>
          <w:w w:val="105"/>
          <w:sz w:val="26"/>
          <w:szCs w:val="26"/>
        </w:rPr>
        <w:t xml:space="preserve">, </w:t>
      </w:r>
      <w:r w:rsidR="002F3E52" w:rsidRPr="00C54BE6">
        <w:rPr>
          <w:w w:val="105"/>
          <w:sz w:val="26"/>
          <w:szCs w:val="26"/>
        </w:rPr>
        <w:t xml:space="preserve">сільськими, селищними, міськими радами, </w:t>
      </w:r>
      <w:r w:rsidR="00037BD6" w:rsidRPr="00C54BE6">
        <w:rPr>
          <w:w w:val="105"/>
          <w:sz w:val="26"/>
          <w:szCs w:val="26"/>
        </w:rPr>
        <w:t>комунальн</w:t>
      </w:r>
      <w:r w:rsidR="00713918" w:rsidRPr="00C54BE6">
        <w:rPr>
          <w:w w:val="105"/>
          <w:sz w:val="26"/>
          <w:szCs w:val="26"/>
        </w:rPr>
        <w:t>ими</w:t>
      </w:r>
      <w:r w:rsidR="00037BD6" w:rsidRPr="00C54BE6">
        <w:rPr>
          <w:w w:val="105"/>
          <w:sz w:val="26"/>
          <w:szCs w:val="26"/>
        </w:rPr>
        <w:t xml:space="preserve"> установ</w:t>
      </w:r>
      <w:r w:rsidR="00713918" w:rsidRPr="00C54BE6">
        <w:rPr>
          <w:w w:val="105"/>
          <w:sz w:val="26"/>
          <w:szCs w:val="26"/>
        </w:rPr>
        <w:t>ами</w:t>
      </w:r>
      <w:r w:rsidR="00DC0C68" w:rsidRPr="00C54BE6">
        <w:rPr>
          <w:w w:val="105"/>
          <w:sz w:val="26"/>
          <w:szCs w:val="26"/>
        </w:rPr>
        <w:t xml:space="preserve"> та закладами.</w:t>
      </w:r>
    </w:p>
    <w:p w14:paraId="6779C537" w14:textId="0AB6BDCE" w:rsidR="001B2CB0" w:rsidRPr="00C54BE6" w:rsidRDefault="001B2CB0" w:rsidP="00B51101">
      <w:pPr>
        <w:tabs>
          <w:tab w:val="left" w:pos="5273"/>
        </w:tabs>
        <w:spacing w:line="295" w:lineRule="auto"/>
        <w:ind w:left="356" w:right="418" w:firstLine="561"/>
        <w:jc w:val="both"/>
        <w:rPr>
          <w:bCs/>
          <w:i/>
          <w:iCs/>
          <w:w w:val="105"/>
          <w:sz w:val="26"/>
          <w:szCs w:val="26"/>
        </w:rPr>
      </w:pPr>
      <w:r w:rsidRPr="00C54BE6">
        <w:rPr>
          <w:b/>
          <w:w w:val="105"/>
          <w:sz w:val="26"/>
          <w:szCs w:val="26"/>
        </w:rPr>
        <w:t xml:space="preserve">* </w:t>
      </w:r>
      <w:r w:rsidRPr="00C54BE6">
        <w:rPr>
          <w:bCs/>
          <w:i/>
          <w:iCs/>
          <w:w w:val="105"/>
          <w:sz w:val="26"/>
          <w:szCs w:val="26"/>
        </w:rPr>
        <w:t>громадська організація повинна бути зареєстрована на території громади, в якій планується реалізація проекту. Членами громадського об’єднання мають бути лише мешканці відповідної громади.</w:t>
      </w:r>
    </w:p>
    <w:p w14:paraId="4A1EDF15" w14:textId="0EAFC9F2" w:rsidR="004004D9" w:rsidRPr="00C54BE6" w:rsidRDefault="004004D9" w:rsidP="00B51101">
      <w:pPr>
        <w:tabs>
          <w:tab w:val="left" w:pos="5273"/>
        </w:tabs>
        <w:spacing w:line="295" w:lineRule="auto"/>
        <w:ind w:left="356" w:right="418" w:firstLine="561"/>
        <w:jc w:val="both"/>
        <w:rPr>
          <w:color w:val="FF0000"/>
          <w:sz w:val="26"/>
          <w:szCs w:val="26"/>
        </w:rPr>
      </w:pPr>
      <w:r w:rsidRPr="00C54BE6">
        <w:rPr>
          <w:b/>
          <w:w w:val="105"/>
          <w:sz w:val="26"/>
          <w:szCs w:val="26"/>
        </w:rPr>
        <w:t>*</w:t>
      </w:r>
      <w:r w:rsidR="001B2CB0" w:rsidRPr="00C54BE6">
        <w:rPr>
          <w:b/>
          <w:w w:val="105"/>
          <w:sz w:val="26"/>
          <w:szCs w:val="26"/>
        </w:rPr>
        <w:t xml:space="preserve">* </w:t>
      </w:r>
      <w:r w:rsidRPr="00C54BE6">
        <w:rPr>
          <w:bCs/>
          <w:i/>
          <w:iCs/>
          <w:w w:val="105"/>
          <w:sz w:val="26"/>
          <w:szCs w:val="26"/>
        </w:rPr>
        <w:t>ініціативна група громадян створюється в кількості не менше 10 осіб та затверджується відповідним протоколом</w:t>
      </w:r>
      <w:r w:rsidR="001B2CB0" w:rsidRPr="00C54BE6">
        <w:rPr>
          <w:bCs/>
          <w:i/>
          <w:iCs/>
          <w:w w:val="105"/>
          <w:sz w:val="26"/>
          <w:szCs w:val="26"/>
        </w:rPr>
        <w:t>.</w:t>
      </w:r>
      <w:r w:rsidRPr="00C54BE6">
        <w:rPr>
          <w:b/>
          <w:w w:val="105"/>
          <w:sz w:val="26"/>
          <w:szCs w:val="26"/>
        </w:rPr>
        <w:t xml:space="preserve"> </w:t>
      </w:r>
    </w:p>
    <w:p w14:paraId="3B568414" w14:textId="2BD1AB2B" w:rsidR="00AB1AF7" w:rsidRPr="00C54BE6" w:rsidRDefault="005C2283" w:rsidP="00B51101">
      <w:pPr>
        <w:spacing w:before="5"/>
        <w:ind w:left="936"/>
        <w:jc w:val="both"/>
        <w:rPr>
          <w:b/>
          <w:spacing w:val="-2"/>
          <w:w w:val="105"/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7.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Про</w:t>
      </w:r>
      <w:r w:rsidR="002F3E52" w:rsidRPr="00C54BE6">
        <w:rPr>
          <w:b/>
          <w:w w:val="105"/>
          <w:sz w:val="26"/>
          <w:szCs w:val="26"/>
        </w:rPr>
        <w:t>е</w:t>
      </w:r>
      <w:r w:rsidR="00037BD6" w:rsidRPr="00C54BE6">
        <w:rPr>
          <w:b/>
          <w:w w:val="105"/>
          <w:sz w:val="26"/>
          <w:szCs w:val="26"/>
        </w:rPr>
        <w:t>ктні</w:t>
      </w:r>
      <w:r w:rsidR="00037BD6" w:rsidRPr="00C54BE6">
        <w:rPr>
          <w:b/>
          <w:spacing w:val="45"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пропозиц</w:t>
      </w:r>
      <w:r w:rsidR="002F3E52" w:rsidRPr="00C54BE6">
        <w:rPr>
          <w:b/>
          <w:w w:val="105"/>
          <w:sz w:val="26"/>
          <w:szCs w:val="26"/>
        </w:rPr>
        <w:t>ії</w:t>
      </w:r>
      <w:r w:rsidR="00037BD6" w:rsidRPr="00C54BE6">
        <w:rPr>
          <w:b/>
          <w:spacing w:val="17"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підтримуватимуться</w:t>
      </w:r>
      <w:r w:rsidR="00037BD6" w:rsidRPr="00C54BE6">
        <w:rPr>
          <w:b/>
          <w:spacing w:val="11"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у</w:t>
      </w:r>
      <w:r w:rsidR="00037BD6" w:rsidRPr="00C54BE6">
        <w:rPr>
          <w:b/>
          <w:spacing w:val="21"/>
          <w:w w:val="105"/>
          <w:sz w:val="26"/>
          <w:szCs w:val="26"/>
        </w:rPr>
        <w:t xml:space="preserve"> </w:t>
      </w:r>
      <w:r w:rsidR="00037BD6" w:rsidRPr="00C54BE6">
        <w:rPr>
          <w:b/>
          <w:spacing w:val="-2"/>
          <w:w w:val="105"/>
          <w:sz w:val="26"/>
          <w:szCs w:val="26"/>
        </w:rPr>
        <w:t>напрямах:</w:t>
      </w:r>
    </w:p>
    <w:p w14:paraId="0BB96F26" w14:textId="3B10D40B" w:rsidR="00BA5587" w:rsidRPr="00C54BE6" w:rsidRDefault="002F3E52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зовнішнє впорядкування вулиць, площ, набережних і житлових кварталів</w:t>
      </w:r>
      <w:r w:rsidR="00DC0C68" w:rsidRPr="00C54BE6">
        <w:rPr>
          <w:w w:val="105"/>
          <w:sz w:val="26"/>
          <w:szCs w:val="26"/>
        </w:rPr>
        <w:t>, місць відпочинку громадян</w:t>
      </w:r>
      <w:r w:rsidRPr="00C54BE6">
        <w:rPr>
          <w:w w:val="105"/>
          <w:sz w:val="26"/>
          <w:szCs w:val="26"/>
        </w:rPr>
        <w:t>;</w:t>
      </w:r>
    </w:p>
    <w:p w14:paraId="4B30184D" w14:textId="5633C339" w:rsidR="002F3E52" w:rsidRPr="00C54BE6" w:rsidRDefault="00DC0C68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впорядкування колодязів загального користування</w:t>
      </w:r>
      <w:r w:rsidR="002F3E52" w:rsidRPr="00C54BE6">
        <w:rPr>
          <w:w w:val="105"/>
          <w:sz w:val="26"/>
          <w:szCs w:val="26"/>
        </w:rPr>
        <w:t>, освітлення, озеленення, обводнення тощо</w:t>
      </w:r>
      <w:r w:rsidR="00DB6A11">
        <w:rPr>
          <w:w w:val="105"/>
          <w:sz w:val="26"/>
          <w:szCs w:val="26"/>
        </w:rPr>
        <w:t>;</w:t>
      </w:r>
    </w:p>
    <w:p w14:paraId="6F8CBB16" w14:textId="1AD5351B" w:rsidR="00BA5587" w:rsidRPr="00C54BE6" w:rsidRDefault="00BA5587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збереження історико-культурної та духовної спадщини</w:t>
      </w:r>
      <w:r w:rsidR="00DB6A11">
        <w:rPr>
          <w:w w:val="105"/>
          <w:sz w:val="26"/>
          <w:szCs w:val="26"/>
        </w:rPr>
        <w:t>;</w:t>
      </w:r>
    </w:p>
    <w:p w14:paraId="799EA13D" w14:textId="72031732" w:rsidR="00BA5587" w:rsidRPr="00C54BE6" w:rsidRDefault="00BA5587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розвиток спортивної та туристичної інфраструктури населених пунктів</w:t>
      </w:r>
      <w:r w:rsidR="00DB6A11">
        <w:rPr>
          <w:w w:val="105"/>
          <w:sz w:val="26"/>
          <w:szCs w:val="26"/>
        </w:rPr>
        <w:t>;</w:t>
      </w:r>
    </w:p>
    <w:p w14:paraId="5DF8DDC0" w14:textId="006306A8" w:rsidR="00A068FC" w:rsidRPr="00C54BE6" w:rsidRDefault="00A068FC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rFonts w:eastAsiaTheme="minorHAnsi"/>
          <w:sz w:val="26"/>
          <w:szCs w:val="26"/>
        </w:rPr>
        <w:t>заходи екологічного спрямування</w:t>
      </w:r>
      <w:r w:rsidR="00DB6A11">
        <w:rPr>
          <w:rFonts w:eastAsiaTheme="minorHAnsi"/>
          <w:sz w:val="26"/>
          <w:szCs w:val="26"/>
        </w:rPr>
        <w:t>.</w:t>
      </w:r>
    </w:p>
    <w:p w14:paraId="7AC576B0" w14:textId="77777777" w:rsidR="002F3E52" w:rsidRPr="00C54BE6" w:rsidRDefault="002F3E52" w:rsidP="00B51101">
      <w:pPr>
        <w:spacing w:before="5"/>
        <w:ind w:left="936"/>
        <w:jc w:val="both"/>
        <w:rPr>
          <w:b/>
          <w:sz w:val="26"/>
          <w:szCs w:val="26"/>
        </w:rPr>
      </w:pPr>
    </w:p>
    <w:p w14:paraId="7371BBD8" w14:textId="77777777" w:rsidR="00AB1AF7" w:rsidRPr="00C54BE6" w:rsidRDefault="00AB1AF7" w:rsidP="00B51101">
      <w:pPr>
        <w:pStyle w:val="a3"/>
        <w:spacing w:before="79"/>
        <w:jc w:val="both"/>
        <w:rPr>
          <w:sz w:val="26"/>
          <w:szCs w:val="26"/>
        </w:rPr>
      </w:pPr>
    </w:p>
    <w:p w14:paraId="6D40365E" w14:textId="77777777" w:rsidR="00AB1AF7" w:rsidRPr="00C54BE6" w:rsidRDefault="00037BD6" w:rsidP="00B51101">
      <w:pPr>
        <w:ind w:left="1436" w:right="941"/>
        <w:jc w:val="center"/>
        <w:rPr>
          <w:b/>
          <w:sz w:val="26"/>
          <w:szCs w:val="26"/>
        </w:rPr>
      </w:pPr>
      <w:r w:rsidRPr="00C54BE6">
        <w:rPr>
          <w:b/>
          <w:color w:val="111111"/>
          <w:sz w:val="26"/>
          <w:szCs w:val="26"/>
        </w:rPr>
        <w:t>II</w:t>
      </w:r>
      <w:r w:rsidRPr="00C54BE6">
        <w:rPr>
          <w:b/>
          <w:color w:val="111111"/>
          <w:spacing w:val="39"/>
          <w:sz w:val="26"/>
          <w:szCs w:val="26"/>
        </w:rPr>
        <w:t xml:space="preserve"> </w:t>
      </w:r>
      <w:r w:rsidRPr="00C54BE6">
        <w:rPr>
          <w:b/>
          <w:sz w:val="26"/>
          <w:szCs w:val="26"/>
        </w:rPr>
        <w:t>УМОВИ</w:t>
      </w:r>
      <w:r w:rsidRPr="00C54BE6">
        <w:rPr>
          <w:b/>
          <w:spacing w:val="56"/>
          <w:sz w:val="26"/>
          <w:szCs w:val="26"/>
        </w:rPr>
        <w:t xml:space="preserve"> </w:t>
      </w:r>
      <w:r w:rsidRPr="00C54BE6">
        <w:rPr>
          <w:b/>
          <w:spacing w:val="-2"/>
          <w:sz w:val="26"/>
          <w:szCs w:val="26"/>
        </w:rPr>
        <w:t>KOHKУPCУ</w:t>
      </w:r>
    </w:p>
    <w:p w14:paraId="79A2219D" w14:textId="1EF4D4A5" w:rsidR="00B51101" w:rsidRPr="00C54BE6" w:rsidRDefault="00037BD6" w:rsidP="00B51101">
      <w:pPr>
        <w:pStyle w:val="a4"/>
        <w:numPr>
          <w:ilvl w:val="0"/>
          <w:numId w:val="9"/>
        </w:numPr>
        <w:tabs>
          <w:tab w:val="left" w:pos="1065"/>
        </w:tabs>
        <w:spacing w:before="78" w:line="280" w:lineRule="auto"/>
        <w:ind w:right="422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Прийом</w:t>
      </w:r>
      <w:r w:rsidRPr="00C54BE6">
        <w:rPr>
          <w:spacing w:val="32"/>
          <w:w w:val="105"/>
          <w:sz w:val="26"/>
          <w:szCs w:val="26"/>
        </w:rPr>
        <w:t xml:space="preserve"> </w:t>
      </w:r>
      <w:r w:rsidRPr="00C54BE6">
        <w:rPr>
          <w:w w:val="105"/>
          <w:sz w:val="26"/>
          <w:szCs w:val="26"/>
        </w:rPr>
        <w:t>проектних</w:t>
      </w:r>
      <w:r w:rsidRPr="00C54BE6">
        <w:rPr>
          <w:spacing w:val="31"/>
          <w:w w:val="105"/>
          <w:sz w:val="26"/>
          <w:szCs w:val="26"/>
        </w:rPr>
        <w:t xml:space="preserve"> </w:t>
      </w:r>
      <w:r w:rsidRPr="00C54BE6">
        <w:rPr>
          <w:w w:val="105"/>
          <w:sz w:val="26"/>
          <w:szCs w:val="26"/>
        </w:rPr>
        <w:t>пропозицій відбува</w:t>
      </w:r>
      <w:r w:rsidR="00525383" w:rsidRPr="00C54BE6">
        <w:rPr>
          <w:w w:val="105"/>
          <w:sz w:val="26"/>
          <w:szCs w:val="26"/>
        </w:rPr>
        <w:t>є</w:t>
      </w:r>
      <w:r w:rsidRPr="00C54BE6">
        <w:rPr>
          <w:w w:val="105"/>
          <w:sz w:val="26"/>
          <w:szCs w:val="26"/>
        </w:rPr>
        <w:t xml:space="preserve">ться </w:t>
      </w:r>
      <w:r w:rsidRPr="00C54BE6">
        <w:rPr>
          <w:b/>
          <w:bCs/>
          <w:w w:val="105"/>
          <w:sz w:val="26"/>
          <w:szCs w:val="26"/>
        </w:rPr>
        <w:t xml:space="preserve">з </w:t>
      </w:r>
      <w:r w:rsidR="00FF1476">
        <w:rPr>
          <w:b/>
          <w:bCs/>
          <w:w w:val="105"/>
          <w:sz w:val="26"/>
          <w:szCs w:val="26"/>
        </w:rPr>
        <w:t>15</w:t>
      </w:r>
      <w:r w:rsidR="00DC0C68" w:rsidRPr="00C54BE6">
        <w:rPr>
          <w:b/>
          <w:bCs/>
          <w:w w:val="105"/>
          <w:sz w:val="26"/>
          <w:szCs w:val="26"/>
        </w:rPr>
        <w:t xml:space="preserve"> квітня</w:t>
      </w:r>
      <w:r w:rsidR="00DC0C68" w:rsidRPr="00C54BE6">
        <w:rPr>
          <w:w w:val="105"/>
          <w:sz w:val="26"/>
          <w:szCs w:val="26"/>
        </w:rPr>
        <w:t xml:space="preserve"> </w:t>
      </w:r>
      <w:r w:rsidRPr="00C54BE6">
        <w:rPr>
          <w:b/>
          <w:w w:val="105"/>
          <w:sz w:val="26"/>
          <w:szCs w:val="26"/>
        </w:rPr>
        <w:t>202</w:t>
      </w:r>
      <w:r w:rsidR="00BA5587" w:rsidRPr="00C54BE6">
        <w:rPr>
          <w:b/>
          <w:w w:val="105"/>
          <w:sz w:val="26"/>
          <w:szCs w:val="26"/>
        </w:rPr>
        <w:t>4</w:t>
      </w:r>
      <w:r w:rsidRPr="00C54BE6">
        <w:rPr>
          <w:b/>
          <w:w w:val="105"/>
          <w:sz w:val="26"/>
          <w:szCs w:val="26"/>
        </w:rPr>
        <w:t xml:space="preserve"> року до</w:t>
      </w:r>
      <w:r w:rsidR="00DC0C68" w:rsidRPr="00C54BE6">
        <w:rPr>
          <w:b/>
          <w:w w:val="105"/>
          <w:sz w:val="26"/>
          <w:szCs w:val="26"/>
        </w:rPr>
        <w:t xml:space="preserve"> 15 </w:t>
      </w:r>
      <w:r w:rsidR="009223EC">
        <w:rPr>
          <w:b/>
          <w:w w:val="105"/>
          <w:sz w:val="26"/>
          <w:szCs w:val="26"/>
        </w:rPr>
        <w:t>червня</w:t>
      </w:r>
      <w:r w:rsidR="00DC0C68" w:rsidRPr="00C54BE6">
        <w:rPr>
          <w:b/>
          <w:w w:val="105"/>
          <w:sz w:val="26"/>
          <w:szCs w:val="26"/>
        </w:rPr>
        <w:t xml:space="preserve"> </w:t>
      </w:r>
      <w:r w:rsidR="00BA5587" w:rsidRPr="00C54BE6">
        <w:rPr>
          <w:b/>
          <w:w w:val="105"/>
          <w:sz w:val="26"/>
          <w:szCs w:val="26"/>
        </w:rPr>
        <w:lastRenderedPageBreak/>
        <w:t>2024</w:t>
      </w:r>
      <w:r w:rsidRPr="00C54BE6">
        <w:rPr>
          <w:w w:val="105"/>
          <w:sz w:val="26"/>
          <w:szCs w:val="26"/>
        </w:rPr>
        <w:t xml:space="preserve"> року на с</w:t>
      </w:r>
      <w:r w:rsidR="00C0570E">
        <w:rPr>
          <w:w w:val="105"/>
          <w:sz w:val="26"/>
          <w:szCs w:val="26"/>
        </w:rPr>
        <w:t>торінці</w:t>
      </w:r>
      <w:r w:rsidRPr="00C54BE6">
        <w:rPr>
          <w:w w:val="105"/>
          <w:sz w:val="26"/>
          <w:szCs w:val="26"/>
        </w:rPr>
        <w:t xml:space="preserve"> конкурсу</w:t>
      </w:r>
      <w:r w:rsidR="00C0570E">
        <w:rPr>
          <w:w w:val="105"/>
          <w:sz w:val="26"/>
          <w:szCs w:val="26"/>
        </w:rPr>
        <w:t xml:space="preserve"> на офіційному сайті ГО «МИ – ВІННИЧАНИ»</w:t>
      </w:r>
      <w:r w:rsidR="009223EC">
        <w:rPr>
          <w:w w:val="105"/>
          <w:sz w:val="26"/>
          <w:szCs w:val="26"/>
          <w:lang w:val="ru-RU"/>
        </w:rPr>
        <w:t>.</w:t>
      </w:r>
    </w:p>
    <w:p w14:paraId="482E90C5" w14:textId="792C975E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065"/>
        </w:tabs>
        <w:spacing w:before="78" w:line="280" w:lineRule="auto"/>
        <w:ind w:right="422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Потенційні учасники мають заповнити форму ре</w:t>
      </w:r>
      <w:r w:rsidR="00525383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>страції та завантажити аплікаційну форму проекту (Додаток №1), гарантійні листи від партнерів (за наявності) з підписами уповноважених осіб та печатками організацій</w:t>
      </w:r>
      <w:r w:rsidR="00DC0C68" w:rsidRPr="00C54BE6">
        <w:rPr>
          <w:sz w:val="26"/>
          <w:szCs w:val="26"/>
        </w:rPr>
        <w:t xml:space="preserve"> (окрім ініціативних груп)</w:t>
      </w:r>
      <w:r w:rsidRPr="00C54BE6">
        <w:rPr>
          <w:sz w:val="26"/>
          <w:szCs w:val="26"/>
        </w:rPr>
        <w:t xml:space="preserve">, </w:t>
      </w:r>
      <w:r w:rsidR="00645885">
        <w:rPr>
          <w:sz w:val="26"/>
          <w:szCs w:val="26"/>
        </w:rPr>
        <w:t xml:space="preserve">протокол створення ініціативної групи та перелік осіб, які брали участь у зборах </w:t>
      </w:r>
      <w:r w:rsidRPr="00C54BE6">
        <w:rPr>
          <w:sz w:val="26"/>
          <w:szCs w:val="26"/>
        </w:rPr>
        <w:t xml:space="preserve">одним файлом, у форматі *PDF, на сайті </w:t>
      </w:r>
      <w:r w:rsidR="00BA5587" w:rsidRPr="00C54BE6">
        <w:rPr>
          <w:sz w:val="26"/>
          <w:szCs w:val="26"/>
        </w:rPr>
        <w:t xml:space="preserve">ГО </w:t>
      </w:r>
      <w:r w:rsidRPr="00C54BE6">
        <w:rPr>
          <w:sz w:val="26"/>
          <w:szCs w:val="26"/>
        </w:rPr>
        <w:t>«</w:t>
      </w:r>
      <w:r w:rsidR="00BA5587" w:rsidRPr="00C54BE6">
        <w:rPr>
          <w:sz w:val="26"/>
          <w:szCs w:val="26"/>
        </w:rPr>
        <w:t>Ми - Вінничани</w:t>
      </w:r>
      <w:r w:rsidRPr="00C54BE6">
        <w:rPr>
          <w:sz w:val="26"/>
          <w:szCs w:val="26"/>
        </w:rPr>
        <w:t>»</w:t>
      </w:r>
      <w:r w:rsidR="00DD2A4B">
        <w:rPr>
          <w:sz w:val="26"/>
          <w:szCs w:val="26"/>
        </w:rPr>
        <w:t>.</w:t>
      </w:r>
    </w:p>
    <w:p w14:paraId="3D74B267" w14:textId="5575BDD7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051"/>
        </w:tabs>
        <w:spacing w:before="14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Про</w:t>
      </w:r>
      <w:r w:rsidR="00BA5587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кти,</w:t>
      </w:r>
      <w:r w:rsidRPr="00C54BE6">
        <w:rPr>
          <w:spacing w:val="34"/>
          <w:sz w:val="26"/>
          <w:szCs w:val="26"/>
        </w:rPr>
        <w:t xml:space="preserve"> </w:t>
      </w:r>
      <w:r w:rsidRPr="00C54BE6">
        <w:rPr>
          <w:sz w:val="26"/>
          <w:szCs w:val="26"/>
        </w:rPr>
        <w:t>які</w:t>
      </w:r>
      <w:r w:rsidRPr="00C54BE6">
        <w:rPr>
          <w:spacing w:val="22"/>
          <w:sz w:val="26"/>
          <w:szCs w:val="26"/>
        </w:rPr>
        <w:t xml:space="preserve"> </w:t>
      </w:r>
      <w:r w:rsidRPr="00C54BE6">
        <w:rPr>
          <w:sz w:val="26"/>
          <w:szCs w:val="26"/>
        </w:rPr>
        <w:t>подаються</w:t>
      </w:r>
      <w:r w:rsidRPr="00C54BE6">
        <w:rPr>
          <w:spacing w:val="39"/>
          <w:sz w:val="26"/>
          <w:szCs w:val="26"/>
        </w:rPr>
        <w:t xml:space="preserve"> </w:t>
      </w:r>
      <w:r w:rsidRPr="00C54BE6">
        <w:rPr>
          <w:sz w:val="26"/>
          <w:szCs w:val="26"/>
        </w:rPr>
        <w:t>на</w:t>
      </w:r>
      <w:r w:rsidRPr="00C54BE6">
        <w:rPr>
          <w:spacing w:val="10"/>
          <w:sz w:val="26"/>
          <w:szCs w:val="26"/>
        </w:rPr>
        <w:t xml:space="preserve"> </w:t>
      </w:r>
      <w:r w:rsidRPr="00C54BE6">
        <w:rPr>
          <w:sz w:val="26"/>
          <w:szCs w:val="26"/>
        </w:rPr>
        <w:t>розгляд,</w:t>
      </w:r>
      <w:r w:rsidRPr="00C54BE6">
        <w:rPr>
          <w:spacing w:val="25"/>
          <w:sz w:val="26"/>
          <w:szCs w:val="26"/>
        </w:rPr>
        <w:t xml:space="preserve"> </w:t>
      </w:r>
      <w:r w:rsidRPr="00C54BE6">
        <w:rPr>
          <w:sz w:val="26"/>
          <w:szCs w:val="26"/>
        </w:rPr>
        <w:t>повинні</w:t>
      </w:r>
      <w:r w:rsidRPr="00C54BE6">
        <w:rPr>
          <w:spacing w:val="42"/>
          <w:sz w:val="26"/>
          <w:szCs w:val="26"/>
        </w:rPr>
        <w:t xml:space="preserve"> </w:t>
      </w:r>
      <w:r w:rsidRPr="00C54BE6">
        <w:rPr>
          <w:sz w:val="26"/>
          <w:szCs w:val="26"/>
        </w:rPr>
        <w:t>реалізуватися</w:t>
      </w:r>
      <w:r w:rsidRPr="00C54BE6">
        <w:rPr>
          <w:spacing w:val="45"/>
          <w:sz w:val="26"/>
          <w:szCs w:val="26"/>
        </w:rPr>
        <w:t xml:space="preserve"> </w:t>
      </w:r>
      <w:r w:rsidRPr="00C54BE6">
        <w:rPr>
          <w:sz w:val="26"/>
          <w:szCs w:val="26"/>
        </w:rPr>
        <w:t>у</w:t>
      </w:r>
      <w:r w:rsidRPr="00C54BE6">
        <w:rPr>
          <w:spacing w:val="7"/>
          <w:sz w:val="26"/>
          <w:szCs w:val="26"/>
        </w:rPr>
        <w:t xml:space="preserve"> </w:t>
      </w:r>
      <w:r w:rsidRPr="00C54BE6">
        <w:rPr>
          <w:b/>
          <w:sz w:val="26"/>
          <w:szCs w:val="26"/>
        </w:rPr>
        <w:t>202</w:t>
      </w:r>
      <w:r w:rsidR="00BA5587" w:rsidRPr="00C54BE6">
        <w:rPr>
          <w:b/>
          <w:sz w:val="26"/>
          <w:szCs w:val="26"/>
        </w:rPr>
        <w:t>4</w:t>
      </w:r>
      <w:r w:rsidRPr="00C54BE6">
        <w:rPr>
          <w:b/>
          <w:spacing w:val="32"/>
          <w:sz w:val="26"/>
          <w:szCs w:val="26"/>
        </w:rPr>
        <w:t xml:space="preserve"> </w:t>
      </w:r>
      <w:r w:rsidRPr="00C54BE6">
        <w:rPr>
          <w:spacing w:val="-2"/>
          <w:sz w:val="26"/>
          <w:szCs w:val="26"/>
        </w:rPr>
        <w:t>році.</w:t>
      </w:r>
    </w:p>
    <w:p w14:paraId="5D8A9928" w14:textId="42739298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050"/>
        </w:tabs>
        <w:spacing w:before="14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Резул</w:t>
      </w:r>
      <w:r w:rsidR="00BA5587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тати конкурсу будуть оголошені конкурсною комісі</w:t>
      </w:r>
      <w:r w:rsidR="00BA5587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 xml:space="preserve">ю до </w:t>
      </w:r>
      <w:r w:rsidR="009223EC">
        <w:rPr>
          <w:sz w:val="26"/>
          <w:szCs w:val="26"/>
        </w:rPr>
        <w:t>2</w:t>
      </w:r>
      <w:r w:rsidR="00DC0C68" w:rsidRPr="00C54BE6">
        <w:rPr>
          <w:sz w:val="26"/>
          <w:szCs w:val="26"/>
        </w:rPr>
        <w:t xml:space="preserve">5 червня </w:t>
      </w:r>
      <w:r w:rsidRPr="00C54BE6">
        <w:rPr>
          <w:sz w:val="26"/>
          <w:szCs w:val="26"/>
        </w:rPr>
        <w:t>202</w:t>
      </w:r>
      <w:r w:rsidR="00BA5587" w:rsidRPr="00C54BE6">
        <w:rPr>
          <w:sz w:val="26"/>
          <w:szCs w:val="26"/>
        </w:rPr>
        <w:t>4</w:t>
      </w:r>
      <w:r w:rsidR="00B51101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рок</w:t>
      </w:r>
      <w:r w:rsidR="00BA5587" w:rsidRPr="00C54BE6">
        <w:rPr>
          <w:sz w:val="26"/>
          <w:szCs w:val="26"/>
        </w:rPr>
        <w:t>у</w:t>
      </w:r>
      <w:r w:rsidRPr="00C54BE6">
        <w:rPr>
          <w:sz w:val="26"/>
          <w:szCs w:val="26"/>
        </w:rPr>
        <w:t>.</w:t>
      </w:r>
    </w:p>
    <w:p w14:paraId="294C015E" w14:textId="06B5E66E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 xml:space="preserve">Фонд Конкурсу становить </w:t>
      </w:r>
      <w:r w:rsidR="00BA5587" w:rsidRPr="00C54BE6">
        <w:rPr>
          <w:b/>
          <w:bCs/>
          <w:color w:val="0A0A0A"/>
          <w:w w:val="105"/>
          <w:sz w:val="26"/>
          <w:szCs w:val="26"/>
        </w:rPr>
        <w:t>3</w:t>
      </w:r>
      <w:r w:rsidRPr="00C54BE6">
        <w:rPr>
          <w:b/>
          <w:bCs/>
          <w:color w:val="0A0A0A"/>
          <w:w w:val="105"/>
          <w:sz w:val="26"/>
          <w:szCs w:val="26"/>
        </w:rPr>
        <w:t xml:space="preserve"> </w:t>
      </w:r>
      <w:r w:rsidRPr="00C54BE6">
        <w:rPr>
          <w:b/>
          <w:bCs/>
          <w:w w:val="105"/>
          <w:sz w:val="26"/>
          <w:szCs w:val="26"/>
        </w:rPr>
        <w:t>000 000</w:t>
      </w:r>
      <w:r w:rsidRPr="00C54BE6">
        <w:rPr>
          <w:w w:val="105"/>
          <w:sz w:val="26"/>
          <w:szCs w:val="26"/>
        </w:rPr>
        <w:t xml:space="preserve"> грн. </w:t>
      </w:r>
      <w:r w:rsidR="006159D0" w:rsidRPr="00C54BE6">
        <w:rPr>
          <w:w w:val="105"/>
          <w:sz w:val="26"/>
          <w:szCs w:val="26"/>
        </w:rPr>
        <w:t>Фінансування ініціатив здійснюється на умовах співфінансування</w:t>
      </w:r>
      <w:r w:rsidRPr="00C54BE6">
        <w:rPr>
          <w:b/>
          <w:w w:val="105"/>
          <w:sz w:val="26"/>
          <w:szCs w:val="26"/>
        </w:rPr>
        <w:t xml:space="preserve">. </w:t>
      </w:r>
      <w:r w:rsidRPr="00C54BE6">
        <w:rPr>
          <w:w w:val="105"/>
          <w:sz w:val="26"/>
          <w:szCs w:val="26"/>
        </w:rPr>
        <w:t>Од</w:t>
      </w:r>
      <w:r w:rsidR="00DC0C68" w:rsidRPr="00C54BE6">
        <w:rPr>
          <w:w w:val="105"/>
          <w:sz w:val="26"/>
          <w:szCs w:val="26"/>
        </w:rPr>
        <w:t>ин</w:t>
      </w:r>
      <w:r w:rsidRPr="00C54BE6">
        <w:rPr>
          <w:w w:val="105"/>
          <w:sz w:val="26"/>
          <w:szCs w:val="26"/>
        </w:rPr>
        <w:t xml:space="preserve"> </w:t>
      </w:r>
      <w:r w:rsidR="00DC0C68" w:rsidRPr="00C54BE6">
        <w:rPr>
          <w:w w:val="105"/>
          <w:sz w:val="26"/>
          <w:szCs w:val="26"/>
        </w:rPr>
        <w:t>учасник</w:t>
      </w:r>
      <w:r w:rsidRPr="00C54BE6">
        <w:rPr>
          <w:w w:val="105"/>
          <w:sz w:val="26"/>
          <w:szCs w:val="26"/>
        </w:rPr>
        <w:t xml:space="preserve"> може подавати одну i більше проектних заявок.</w:t>
      </w:r>
    </w:p>
    <w:p w14:paraId="0B55C7EE" w14:textId="04F35DFE" w:rsidR="00723B68" w:rsidRPr="00C54BE6" w:rsidRDefault="00723B68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Співфінансування з боку учасників конкурсу складає:</w:t>
      </w:r>
    </w:p>
    <w:p w14:paraId="076983FD" w14:textId="60D7B278" w:rsidR="00723B68" w:rsidRPr="00C54BE6" w:rsidRDefault="00723B68" w:rsidP="00723B68">
      <w:pPr>
        <w:pStyle w:val="a4"/>
        <w:numPr>
          <w:ilvl w:val="0"/>
          <w:numId w:val="1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ініціативні групи - не менше 5% від загальної вартості проекту;</w:t>
      </w:r>
    </w:p>
    <w:p w14:paraId="3F141F9F" w14:textId="4DE68A5F" w:rsidR="00723B68" w:rsidRPr="00C54BE6" w:rsidRDefault="00723B68" w:rsidP="00723B68">
      <w:pPr>
        <w:pStyle w:val="a4"/>
        <w:numPr>
          <w:ilvl w:val="0"/>
          <w:numId w:val="1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громадські організації – не менше 10 %  від загальної вартості проекту;</w:t>
      </w:r>
    </w:p>
    <w:p w14:paraId="6D93B1ED" w14:textId="2057441E" w:rsidR="00723B68" w:rsidRPr="00C54BE6" w:rsidRDefault="00723B68" w:rsidP="00723B68">
      <w:pPr>
        <w:pStyle w:val="a4"/>
        <w:numPr>
          <w:ilvl w:val="0"/>
          <w:numId w:val="1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комунальні установи та заклади - не менше 25 %  від загальної вартості проекту.</w:t>
      </w:r>
    </w:p>
    <w:p w14:paraId="0B189FB8" w14:textId="57794EB5" w:rsidR="0018695F" w:rsidRPr="00C54BE6" w:rsidRDefault="00866BED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Частка співфінансування від ГО </w:t>
      </w:r>
      <w:r w:rsidRPr="00C54BE6">
        <w:rPr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 xml:space="preserve">«Ми - Вінничани» по одному проекту </w:t>
      </w:r>
      <w:r w:rsidR="00DC0C68" w:rsidRPr="00C54BE6">
        <w:rPr>
          <w:w w:val="105"/>
          <w:sz w:val="26"/>
          <w:szCs w:val="26"/>
        </w:rPr>
        <w:t>не повинна перевищувати 100 тис.грн.</w:t>
      </w:r>
      <w:r w:rsidR="00723B68" w:rsidRPr="00C54BE6">
        <w:rPr>
          <w:w w:val="105"/>
          <w:sz w:val="26"/>
          <w:szCs w:val="26"/>
        </w:rPr>
        <w:t xml:space="preserve"> </w:t>
      </w:r>
    </w:p>
    <w:p w14:paraId="08E64CEE" w14:textId="2C9C8149" w:rsidR="00DC0C68" w:rsidRPr="00C54BE6" w:rsidRDefault="00723B68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Загальна вартість проекту не впливає на його конкурсну оцінку.</w:t>
      </w:r>
    </w:p>
    <w:p w14:paraId="6A18BCBE" w14:textId="77777777" w:rsidR="00AB1AF7" w:rsidRPr="00C54BE6" w:rsidRDefault="00AB1AF7" w:rsidP="00B51101">
      <w:pPr>
        <w:pStyle w:val="a3"/>
        <w:spacing w:before="65"/>
        <w:jc w:val="both"/>
        <w:rPr>
          <w:sz w:val="26"/>
          <w:szCs w:val="26"/>
        </w:rPr>
      </w:pPr>
    </w:p>
    <w:p w14:paraId="520DAD8C" w14:textId="77777777" w:rsidR="00AB1AF7" w:rsidRPr="00C54BE6" w:rsidRDefault="00037BD6" w:rsidP="00B51101">
      <w:pPr>
        <w:pStyle w:val="2"/>
        <w:ind w:left="1422"/>
        <w:rPr>
          <w:sz w:val="26"/>
          <w:szCs w:val="26"/>
        </w:rPr>
      </w:pPr>
      <w:r w:rsidRPr="00C54BE6">
        <w:rPr>
          <w:sz w:val="26"/>
          <w:szCs w:val="26"/>
        </w:rPr>
        <w:t>III</w:t>
      </w:r>
      <w:r w:rsidRPr="00C54BE6">
        <w:rPr>
          <w:spacing w:val="20"/>
          <w:sz w:val="26"/>
          <w:szCs w:val="26"/>
        </w:rPr>
        <w:t xml:space="preserve"> </w:t>
      </w:r>
      <w:r w:rsidRPr="00C54BE6">
        <w:rPr>
          <w:sz w:val="26"/>
          <w:szCs w:val="26"/>
        </w:rPr>
        <w:t>КРИТЕРІЇ</w:t>
      </w:r>
      <w:r w:rsidRPr="00C54BE6">
        <w:rPr>
          <w:spacing w:val="28"/>
          <w:sz w:val="26"/>
          <w:szCs w:val="26"/>
        </w:rPr>
        <w:t xml:space="preserve"> </w:t>
      </w:r>
      <w:r w:rsidRPr="00C54BE6">
        <w:rPr>
          <w:sz w:val="26"/>
          <w:szCs w:val="26"/>
        </w:rPr>
        <w:t>ОЦІНКИ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pacing w:val="-2"/>
          <w:sz w:val="26"/>
          <w:szCs w:val="26"/>
        </w:rPr>
        <w:t>ПPOEKTIB:</w:t>
      </w:r>
    </w:p>
    <w:p w14:paraId="71C7BC9B" w14:textId="270766C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Відповідніст</w:t>
      </w:r>
      <w:r w:rsidR="00A7432B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 xml:space="preserve"> проекту пріоритетам конкурсу;</w:t>
      </w:r>
    </w:p>
    <w:p w14:paraId="169B83F7" w14:textId="21E680AB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Наявн</w:t>
      </w:r>
      <w:r w:rsidR="001535B4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>сть співфінансування з боку учасників;</w:t>
      </w:r>
    </w:p>
    <w:p w14:paraId="672265BB" w14:textId="250F9378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Широке залучення громади </w:t>
      </w:r>
      <w:r w:rsidR="00B51101" w:rsidRPr="00C54BE6">
        <w:rPr>
          <w:sz w:val="26"/>
          <w:szCs w:val="26"/>
        </w:rPr>
        <w:t>як</w:t>
      </w:r>
      <w:r w:rsidRPr="00C54BE6">
        <w:rPr>
          <w:sz w:val="26"/>
          <w:szCs w:val="26"/>
        </w:rPr>
        <w:t xml:space="preserve"> активних учасників проекту;</w:t>
      </w:r>
    </w:p>
    <w:p w14:paraId="2DA5B052" w14:textId="7B7C0F28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Наявність комунікаційної складової в про</w:t>
      </w:r>
      <w:r w:rsidR="001535B4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кті, спроможність поширити інформацію про його результати на широкі кола громадс</w:t>
      </w:r>
      <w:r w:rsidR="001535B4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кості;</w:t>
      </w:r>
    </w:p>
    <w:p w14:paraId="1B35A4D6" w14:textId="3728FC5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При </w:t>
      </w:r>
      <w:r w:rsidR="00713918" w:rsidRPr="00C54BE6">
        <w:rPr>
          <w:sz w:val="26"/>
          <w:szCs w:val="26"/>
        </w:rPr>
        <w:t>реалізації</w:t>
      </w:r>
      <w:r w:rsidRPr="00C54BE6">
        <w:rPr>
          <w:sz w:val="26"/>
          <w:szCs w:val="26"/>
        </w:rPr>
        <w:t xml:space="preserve"> проекту передбачено співпрацю з іншими громадськими організаціями, органами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місцевого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самоврядування,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ініціативними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групами,</w:t>
      </w:r>
      <w:r w:rsidR="00A032B2" w:rsidRPr="00C54BE6">
        <w:rPr>
          <w:sz w:val="26"/>
          <w:szCs w:val="26"/>
        </w:rPr>
        <w:t xml:space="preserve"> б</w:t>
      </w:r>
      <w:r w:rsidRPr="00C54BE6">
        <w:rPr>
          <w:sz w:val="26"/>
          <w:szCs w:val="26"/>
        </w:rPr>
        <w:t>ізнесом та існування чіткого розподілу етапів виконання проекту між партнерами;</w:t>
      </w:r>
    </w:p>
    <w:p w14:paraId="740158B1" w14:textId="3644C8AA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Практична спрямованіст</w:t>
      </w:r>
      <w:r w:rsidR="003064F5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 xml:space="preserve"> результатів проекту;</w:t>
      </w:r>
    </w:p>
    <w:p w14:paraId="72B46BEB" w14:textId="47446E1F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Реалістичність виконання проекту, наявність чіткого плану його реалізації, визначеність очікуваних результатів, чіткий, зрозумілий бюджет;</w:t>
      </w:r>
    </w:p>
    <w:p w14:paraId="0E9D0CB0" w14:textId="761DD279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Наявність об’</w:t>
      </w:r>
      <w:r w:rsidR="00A032B2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 xml:space="preserve">ктивних </w:t>
      </w:r>
      <w:r w:rsidR="001535B4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>ндикаторів моніторингу та оцінки ефективності проектної діяльності;</w:t>
      </w:r>
    </w:p>
    <w:p w14:paraId="39FC6839" w14:textId="3B4C5CA4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Відповідність i спроможність проекту задов</w:t>
      </w:r>
      <w:r w:rsidR="00A032B2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>л</w:t>
      </w:r>
      <w:r w:rsidR="00A032B2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нити реальні потреби громади, надати інноваційні рішення важливих проблем, сталість проекту та вплив на покращення якості життя мешканців громади.</w:t>
      </w:r>
    </w:p>
    <w:p w14:paraId="23371399" w14:textId="77777777" w:rsidR="00AB1AF7" w:rsidRPr="00C54BE6" w:rsidRDefault="00AB1AF7" w:rsidP="00B51101">
      <w:pPr>
        <w:pStyle w:val="a3"/>
        <w:spacing w:before="66"/>
        <w:jc w:val="both"/>
        <w:rPr>
          <w:sz w:val="26"/>
          <w:szCs w:val="26"/>
        </w:rPr>
      </w:pPr>
    </w:p>
    <w:p w14:paraId="7954AF42" w14:textId="77777777" w:rsidR="0018695F" w:rsidRPr="00C54BE6" w:rsidRDefault="0018695F" w:rsidP="00A032B2">
      <w:pPr>
        <w:pStyle w:val="2"/>
        <w:ind w:left="1331"/>
        <w:rPr>
          <w:b w:val="0"/>
          <w:w w:val="105"/>
          <w:sz w:val="26"/>
          <w:szCs w:val="26"/>
        </w:rPr>
      </w:pPr>
    </w:p>
    <w:p w14:paraId="12F7939A" w14:textId="30352552" w:rsidR="00AB1AF7" w:rsidRPr="00C54BE6" w:rsidRDefault="00037BD6" w:rsidP="00A032B2">
      <w:pPr>
        <w:pStyle w:val="2"/>
        <w:ind w:left="1331"/>
        <w:rPr>
          <w:sz w:val="26"/>
          <w:szCs w:val="26"/>
        </w:rPr>
      </w:pPr>
      <w:r w:rsidRPr="00C54BE6">
        <w:rPr>
          <w:spacing w:val="-2"/>
          <w:w w:val="105"/>
          <w:sz w:val="26"/>
          <w:szCs w:val="26"/>
        </w:rPr>
        <w:t>IV НЕ РОЗГЛЯДАТИМУТЬСЯ</w:t>
      </w:r>
      <w:r w:rsidRPr="00C54BE6">
        <w:rPr>
          <w:spacing w:val="-8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ПРО</w:t>
      </w:r>
      <w:r w:rsidR="00525383" w:rsidRPr="00C54BE6">
        <w:rPr>
          <w:spacing w:val="-2"/>
          <w:w w:val="105"/>
          <w:sz w:val="26"/>
          <w:szCs w:val="26"/>
        </w:rPr>
        <w:t>Е</w:t>
      </w:r>
      <w:r w:rsidRPr="00C54BE6">
        <w:rPr>
          <w:spacing w:val="-2"/>
          <w:w w:val="105"/>
          <w:sz w:val="26"/>
          <w:szCs w:val="26"/>
        </w:rPr>
        <w:t>КТИ:</w:t>
      </w:r>
    </w:p>
    <w:p w14:paraId="3EE62535" w14:textId="099FDE20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Від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приватних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осіб,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осередків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політичних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партій,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релігійних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 xml:space="preserve">організацій, </w:t>
      </w:r>
      <w:r w:rsidRPr="00C54BE6">
        <w:rPr>
          <w:sz w:val="26"/>
          <w:szCs w:val="26"/>
        </w:rPr>
        <w:lastRenderedPageBreak/>
        <w:t>комерційних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структур;</w:t>
      </w:r>
    </w:p>
    <w:p w14:paraId="1E2E26D1" w14:textId="3A66576C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Про</w:t>
      </w:r>
      <w:r w:rsidR="00525383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кти, запитувана сума внеску яких перевищу</w:t>
      </w:r>
      <w:r w:rsidR="00713918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 xml:space="preserve"> задекларовану в умовах конкурсу;</w:t>
      </w:r>
    </w:p>
    <w:p w14:paraId="6B93DB1E" w14:textId="07759721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Подані пізніше визначеного терміну;</w:t>
      </w:r>
    </w:p>
    <w:p w14:paraId="2249FAC5" w14:textId="036D698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Подані не за спеціал</w:t>
      </w:r>
      <w:r w:rsidR="00EA2FF0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но визначеною аплікаційною формою;</w:t>
      </w:r>
    </w:p>
    <w:p w14:paraId="7F23030E" w14:textId="77777777" w:rsidR="003064F5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Поданий неповний перелік документів;</w:t>
      </w:r>
    </w:p>
    <w:p w14:paraId="52D4F95E" w14:textId="1CEB04C7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Пропущені чи незаповнені блоки аплікаційної форми.</w:t>
      </w:r>
    </w:p>
    <w:p w14:paraId="4F6F67AF" w14:textId="77777777" w:rsidR="00AB1AF7" w:rsidRPr="00C54BE6" w:rsidRDefault="00AB1AF7" w:rsidP="00B51101">
      <w:pPr>
        <w:pStyle w:val="a3"/>
        <w:spacing w:before="121"/>
        <w:jc w:val="both"/>
        <w:rPr>
          <w:sz w:val="26"/>
          <w:szCs w:val="26"/>
        </w:rPr>
      </w:pPr>
    </w:p>
    <w:p w14:paraId="7FE98AEC" w14:textId="1E690925" w:rsidR="00AB1AF7" w:rsidRPr="00C54BE6" w:rsidRDefault="00037BD6" w:rsidP="003064F5">
      <w:pPr>
        <w:pStyle w:val="2"/>
        <w:rPr>
          <w:spacing w:val="-2"/>
          <w:w w:val="105"/>
          <w:sz w:val="26"/>
          <w:szCs w:val="26"/>
        </w:rPr>
      </w:pPr>
      <w:r w:rsidRPr="00C54BE6">
        <w:rPr>
          <w:bCs w:val="0"/>
          <w:spacing w:val="-2"/>
          <w:w w:val="105"/>
          <w:sz w:val="26"/>
          <w:szCs w:val="26"/>
        </w:rPr>
        <w:t>V</w:t>
      </w:r>
      <w:r w:rsidRPr="00C54BE6">
        <w:rPr>
          <w:b w:val="0"/>
          <w:spacing w:val="-14"/>
          <w:w w:val="105"/>
          <w:sz w:val="26"/>
          <w:szCs w:val="26"/>
        </w:rPr>
        <w:t xml:space="preserve"> </w:t>
      </w:r>
      <w:r w:rsidRPr="00C54BE6">
        <w:rPr>
          <w:bCs w:val="0"/>
          <w:spacing w:val="-2"/>
          <w:w w:val="105"/>
          <w:sz w:val="26"/>
          <w:szCs w:val="26"/>
        </w:rPr>
        <w:t>НЕ</w:t>
      </w:r>
      <w:r w:rsidRPr="00C54BE6">
        <w:rPr>
          <w:b w:val="0"/>
          <w:spacing w:val="-7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ПІДТРИМУВАТИМУТЬСЯ</w:t>
      </w:r>
      <w:r w:rsidRPr="00C54BE6">
        <w:rPr>
          <w:spacing w:val="-9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TAKI</w:t>
      </w:r>
      <w:r w:rsidRPr="00C54BE6">
        <w:rPr>
          <w:spacing w:val="6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ВИТРАТИ:</w:t>
      </w:r>
    </w:p>
    <w:p w14:paraId="3E909E24" w14:textId="77777777" w:rsidR="003064F5" w:rsidRPr="00C54BE6" w:rsidRDefault="003064F5" w:rsidP="00B51101">
      <w:pPr>
        <w:pStyle w:val="2"/>
        <w:jc w:val="both"/>
        <w:rPr>
          <w:sz w:val="26"/>
          <w:szCs w:val="26"/>
        </w:rPr>
      </w:pPr>
    </w:p>
    <w:p w14:paraId="3D838495" w14:textId="61FE72C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Підтримка поточної діяльності організації;</w:t>
      </w:r>
    </w:p>
    <w:p w14:paraId="10A8B568" w14:textId="4C0E6946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Компенсація на діяльність, яка вже була виконана до початку про</w:t>
      </w:r>
      <w:r w:rsidR="00B027DF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кту;</w:t>
      </w:r>
    </w:p>
    <w:p w14:paraId="61EEBA2C" w14:textId="77777777" w:rsidR="003064F5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Витрати, задекларовані в межах іншого гранту (тобто подвійне фінансування)</w:t>
      </w:r>
    </w:p>
    <w:p w14:paraId="05D94E6A" w14:textId="77777777" w:rsidR="00714785" w:rsidRPr="00C54BE6" w:rsidRDefault="00714785" w:rsidP="003064F5">
      <w:pPr>
        <w:pStyle w:val="2"/>
        <w:ind w:left="1343"/>
        <w:rPr>
          <w:sz w:val="26"/>
          <w:szCs w:val="26"/>
        </w:rPr>
      </w:pPr>
    </w:p>
    <w:p w14:paraId="54BA532A" w14:textId="6D0221D8" w:rsidR="00AB1AF7" w:rsidRPr="00C54BE6" w:rsidRDefault="00037BD6" w:rsidP="003064F5">
      <w:pPr>
        <w:pStyle w:val="2"/>
        <w:ind w:left="1343"/>
        <w:rPr>
          <w:sz w:val="26"/>
          <w:szCs w:val="26"/>
        </w:rPr>
      </w:pPr>
      <w:r w:rsidRPr="00C54BE6">
        <w:rPr>
          <w:sz w:val="26"/>
          <w:szCs w:val="26"/>
        </w:rPr>
        <w:t>VI</w:t>
      </w:r>
      <w:r w:rsidRPr="00C54BE6">
        <w:rPr>
          <w:spacing w:val="24"/>
          <w:sz w:val="26"/>
          <w:szCs w:val="26"/>
        </w:rPr>
        <w:t xml:space="preserve"> </w:t>
      </w:r>
      <w:r w:rsidRPr="00C54BE6">
        <w:rPr>
          <w:sz w:val="26"/>
          <w:szCs w:val="26"/>
        </w:rPr>
        <w:t>ЗАГАЛЬНІ</w:t>
      </w:r>
      <w:r w:rsidRPr="00C54BE6">
        <w:rPr>
          <w:spacing w:val="54"/>
          <w:sz w:val="26"/>
          <w:szCs w:val="26"/>
        </w:rPr>
        <w:t xml:space="preserve"> </w:t>
      </w:r>
      <w:r w:rsidR="00004BCA" w:rsidRPr="00C54BE6">
        <w:rPr>
          <w:sz w:val="26"/>
          <w:szCs w:val="26"/>
        </w:rPr>
        <w:t>К</w:t>
      </w:r>
      <w:r w:rsidRPr="00C54BE6">
        <w:rPr>
          <w:sz w:val="26"/>
          <w:szCs w:val="26"/>
        </w:rPr>
        <w:t>РИТЕРІЇ</w:t>
      </w:r>
      <w:r w:rsidRPr="00C54BE6">
        <w:rPr>
          <w:spacing w:val="42"/>
          <w:sz w:val="26"/>
          <w:szCs w:val="26"/>
        </w:rPr>
        <w:t xml:space="preserve"> </w:t>
      </w:r>
      <w:r w:rsidRPr="00C54BE6">
        <w:rPr>
          <w:sz w:val="26"/>
          <w:szCs w:val="26"/>
        </w:rPr>
        <w:t>ПРИЙНЯТНОСТІ</w:t>
      </w:r>
      <w:r w:rsidRPr="00C54BE6">
        <w:rPr>
          <w:spacing w:val="63"/>
          <w:sz w:val="26"/>
          <w:szCs w:val="26"/>
        </w:rPr>
        <w:t xml:space="preserve"> </w:t>
      </w:r>
      <w:r w:rsidRPr="00C54BE6">
        <w:rPr>
          <w:spacing w:val="-2"/>
          <w:sz w:val="26"/>
          <w:szCs w:val="26"/>
        </w:rPr>
        <w:t>ВИТРАТ:</w:t>
      </w:r>
    </w:p>
    <w:p w14:paraId="0B155D7C" w14:textId="165ED4E1" w:rsidR="00AB1AF7" w:rsidRPr="00C54BE6" w:rsidRDefault="00BD4247" w:rsidP="00B51101">
      <w:pPr>
        <w:pStyle w:val="a3"/>
        <w:spacing w:before="50" w:line="290" w:lineRule="auto"/>
        <w:ind w:left="323" w:right="482" w:firstLine="562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Всі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витрати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мають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бути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представлені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в бюджеті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проекту.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До бюджету проекту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можна включати витрати, які охоплюют</w:t>
      </w:r>
      <w:r w:rsidR="003064F5" w:rsidRPr="00C54BE6">
        <w:rPr>
          <w:sz w:val="26"/>
          <w:szCs w:val="26"/>
        </w:rPr>
        <w:t>ь</w:t>
      </w:r>
      <w:r w:rsidR="00037BD6"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такі</w:t>
      </w:r>
      <w:r w:rsidR="00037BD6" w:rsidRPr="00C54BE6">
        <w:rPr>
          <w:sz w:val="26"/>
          <w:szCs w:val="26"/>
        </w:rPr>
        <w:t xml:space="preserve"> категорії:</w:t>
      </w:r>
    </w:p>
    <w:p w14:paraId="4DB00EC0" w14:textId="7100F16C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безпосередні дії з реалізації проекту: закупівля обладнання, інвентаря, виконання ремонтних робіт та інше;</w:t>
      </w:r>
    </w:p>
    <w:p w14:paraId="7632B822" w14:textId="3303D973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реклама проекту, комунікації, просування, поширення, а також використання результатів проекту (таргетинг сторінки в соцмережах);</w:t>
      </w:r>
    </w:p>
    <w:p w14:paraId="5A79F3A5" w14:textId="77777777" w:rsidR="00D3343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транспортні витрати;</w:t>
      </w:r>
    </w:p>
    <w:p w14:paraId="0E86EA86" w14:textId="3706CC2F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оплата роботи позаштатних фахівців, субпідряду.</w:t>
      </w:r>
    </w:p>
    <w:p w14:paraId="1AD4032A" w14:textId="77777777" w:rsidR="00046E53" w:rsidRPr="00C54BE6" w:rsidRDefault="00046E53" w:rsidP="0018695F">
      <w:pPr>
        <w:pStyle w:val="a3"/>
        <w:spacing w:before="78" w:line="283" w:lineRule="auto"/>
        <w:ind w:left="1235"/>
        <w:jc w:val="both"/>
        <w:rPr>
          <w:sz w:val="26"/>
          <w:szCs w:val="26"/>
        </w:rPr>
      </w:pPr>
    </w:p>
    <w:p w14:paraId="5FBBC38A" w14:textId="4C820F1D" w:rsidR="00046E53" w:rsidRPr="00C54BE6" w:rsidRDefault="0018695F" w:rsidP="00046E53">
      <w:pPr>
        <w:pStyle w:val="2"/>
        <w:ind w:left="1343"/>
        <w:rPr>
          <w:sz w:val="26"/>
          <w:szCs w:val="26"/>
        </w:rPr>
      </w:pPr>
      <w:r w:rsidRPr="00C54BE6">
        <w:rPr>
          <w:sz w:val="26"/>
          <w:szCs w:val="26"/>
          <w:lang w:val="en-US"/>
        </w:rPr>
        <w:t>V</w:t>
      </w:r>
      <w:r w:rsidR="001B3AB6">
        <w:rPr>
          <w:sz w:val="26"/>
          <w:szCs w:val="26"/>
          <w:lang w:val="en-US"/>
        </w:rPr>
        <w:t xml:space="preserve">II </w:t>
      </w:r>
      <w:r w:rsidRPr="00C54BE6">
        <w:rPr>
          <w:sz w:val="26"/>
          <w:szCs w:val="26"/>
        </w:rPr>
        <w:t>ПОРЯДОК ФІНАНСУВАННЯ</w:t>
      </w:r>
    </w:p>
    <w:p w14:paraId="17CC6F53" w14:textId="77777777" w:rsidR="00046E53" w:rsidRPr="00C54BE6" w:rsidRDefault="00046E53" w:rsidP="00046E53">
      <w:pPr>
        <w:pStyle w:val="2"/>
        <w:ind w:left="1343"/>
        <w:rPr>
          <w:sz w:val="26"/>
          <w:szCs w:val="26"/>
        </w:rPr>
      </w:pPr>
    </w:p>
    <w:p w14:paraId="6EFBEC72" w14:textId="1B069E21" w:rsidR="003064F5" w:rsidRPr="00C54BE6" w:rsidRDefault="00046E53" w:rsidP="00046E53">
      <w:pPr>
        <w:pStyle w:val="a3"/>
        <w:numPr>
          <w:ilvl w:val="0"/>
          <w:numId w:val="18"/>
        </w:numPr>
        <w:spacing w:before="57" w:line="290" w:lineRule="auto"/>
        <w:ind w:right="467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Фінансування комунальних установ, закладів та громадських організацій зі статусом юридичної особи здійснюється на їх відповідний розрахунковий рахунок, відкритий в установі банку. </w:t>
      </w:r>
      <w:r w:rsidR="00E44BFC" w:rsidRPr="00C54BE6">
        <w:rPr>
          <w:sz w:val="26"/>
          <w:szCs w:val="26"/>
        </w:rPr>
        <w:t>Обов’язковою</w:t>
      </w:r>
      <w:r w:rsidRPr="00C54BE6">
        <w:rPr>
          <w:sz w:val="26"/>
          <w:szCs w:val="26"/>
        </w:rPr>
        <w:t xml:space="preserve"> умовою зарахування коштів є наявність документів</w:t>
      </w:r>
      <w:r w:rsidR="00E44BFC" w:rsidRPr="00C54BE6">
        <w:rPr>
          <w:sz w:val="26"/>
          <w:szCs w:val="26"/>
        </w:rPr>
        <w:t>, які підтверджують, що на розрахунковому рахунку переможця є кошти</w:t>
      </w:r>
      <w:r w:rsidRPr="00C54BE6">
        <w:rPr>
          <w:sz w:val="26"/>
          <w:szCs w:val="26"/>
        </w:rPr>
        <w:t xml:space="preserve"> </w:t>
      </w:r>
      <w:r w:rsidR="00E44BFC" w:rsidRPr="00C54BE6">
        <w:rPr>
          <w:sz w:val="26"/>
          <w:szCs w:val="26"/>
        </w:rPr>
        <w:t>у</w:t>
      </w:r>
      <w:r w:rsidRPr="00C54BE6">
        <w:rPr>
          <w:sz w:val="26"/>
          <w:szCs w:val="26"/>
        </w:rPr>
        <w:t xml:space="preserve"> сум</w:t>
      </w:r>
      <w:r w:rsidR="00E44BFC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 xml:space="preserve"> </w:t>
      </w:r>
      <w:r w:rsidR="00E44BFC" w:rsidRPr="00C54BE6">
        <w:rPr>
          <w:sz w:val="26"/>
          <w:szCs w:val="26"/>
        </w:rPr>
        <w:t xml:space="preserve">не меншій, ніж сума </w:t>
      </w:r>
      <w:r w:rsidRPr="00C54BE6">
        <w:rPr>
          <w:sz w:val="26"/>
          <w:szCs w:val="26"/>
        </w:rPr>
        <w:t>співфінансування</w:t>
      </w:r>
      <w:r w:rsidR="00E44BFC" w:rsidRPr="00C54BE6">
        <w:rPr>
          <w:sz w:val="26"/>
          <w:szCs w:val="26"/>
        </w:rPr>
        <w:t>.</w:t>
      </w:r>
      <w:r w:rsidRPr="00C54BE6">
        <w:rPr>
          <w:sz w:val="26"/>
          <w:szCs w:val="26"/>
        </w:rPr>
        <w:t xml:space="preserve"> </w:t>
      </w:r>
    </w:p>
    <w:p w14:paraId="757F9742" w14:textId="77777777" w:rsidR="0018695F" w:rsidRPr="00C54BE6" w:rsidRDefault="00E44BFC" w:rsidP="0018695F">
      <w:pPr>
        <w:pStyle w:val="a3"/>
        <w:numPr>
          <w:ilvl w:val="0"/>
          <w:numId w:val="18"/>
        </w:numPr>
        <w:spacing w:before="57" w:line="290" w:lineRule="auto"/>
        <w:ind w:right="467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Фінансування проектів, поданих ініціативними групами та громадськими організаціями без статусу юридичної особи, здійснюється шляхом перерахування коштів за умовами гранту відповідно рахунків від постачальників </w:t>
      </w:r>
      <w:r w:rsidR="00B929EA" w:rsidRPr="00C54BE6">
        <w:rPr>
          <w:sz w:val="26"/>
          <w:szCs w:val="26"/>
        </w:rPr>
        <w:t xml:space="preserve">товарів, робіт та послуг </w:t>
      </w:r>
      <w:r w:rsidRPr="00C54BE6">
        <w:rPr>
          <w:sz w:val="26"/>
          <w:szCs w:val="26"/>
        </w:rPr>
        <w:t xml:space="preserve">та інших підтвердних документів, наданих </w:t>
      </w:r>
      <w:r w:rsidR="00B929EA" w:rsidRPr="00C54BE6">
        <w:rPr>
          <w:sz w:val="26"/>
          <w:szCs w:val="26"/>
        </w:rPr>
        <w:t>Переможцем</w:t>
      </w:r>
      <w:r w:rsidRPr="00C54BE6">
        <w:rPr>
          <w:sz w:val="26"/>
          <w:szCs w:val="26"/>
        </w:rPr>
        <w:t>. Обов’язковою умовою проведення фінансування є наявність документів, які підтверджують оплату суми співфінансування від переможця (банківськ</w:t>
      </w:r>
      <w:r w:rsidR="00B929EA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 xml:space="preserve"> виписки та ін.).</w:t>
      </w:r>
    </w:p>
    <w:p w14:paraId="6E88D91D" w14:textId="164BD037" w:rsidR="00AB1AF7" w:rsidRPr="00C54BE6" w:rsidRDefault="00037BD6" w:rsidP="0018695F">
      <w:pPr>
        <w:pStyle w:val="a3"/>
        <w:numPr>
          <w:ilvl w:val="0"/>
          <w:numId w:val="18"/>
        </w:numPr>
        <w:spacing w:before="57" w:line="290" w:lineRule="auto"/>
        <w:ind w:right="467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Товари та послуги повинні бути придбані виключно для проекту. Вартість робіт i послуг повинна бути </w:t>
      </w:r>
      <w:r w:rsidR="003064F5" w:rsidRPr="00C54BE6">
        <w:rPr>
          <w:sz w:val="26"/>
          <w:szCs w:val="26"/>
        </w:rPr>
        <w:t>обґрунтованою</w:t>
      </w:r>
      <w:r w:rsidRPr="00C54BE6">
        <w:rPr>
          <w:sz w:val="26"/>
          <w:szCs w:val="26"/>
        </w:rPr>
        <w:t xml:space="preserve"> та відповідати цінам на ринку. </w:t>
      </w:r>
    </w:p>
    <w:p w14:paraId="12FE0D12" w14:textId="77777777" w:rsidR="00AB1AF7" w:rsidRDefault="00AB1AF7" w:rsidP="00B51101">
      <w:pPr>
        <w:pStyle w:val="a3"/>
        <w:spacing w:before="63"/>
        <w:jc w:val="both"/>
      </w:pPr>
    </w:p>
    <w:p w14:paraId="27F499C7" w14:textId="77777777" w:rsidR="00AB1AF7" w:rsidRDefault="00AB1AF7" w:rsidP="00B51101">
      <w:pPr>
        <w:spacing w:line="283" w:lineRule="auto"/>
        <w:jc w:val="both"/>
        <w:sectPr w:rsidR="00AB1AF7" w:rsidSect="003C3810">
          <w:pgSz w:w="11920" w:h="16840"/>
          <w:pgMar w:top="709" w:right="500" w:bottom="568" w:left="709" w:header="708" w:footer="708" w:gutter="0"/>
          <w:cols w:space="720"/>
        </w:sectPr>
      </w:pPr>
    </w:p>
    <w:p w14:paraId="295FE5F9" w14:textId="7105BEFC" w:rsidR="00AB1AF7" w:rsidRPr="0079508E" w:rsidRDefault="00AB1AF7" w:rsidP="002F52A9">
      <w:pPr>
        <w:spacing w:before="429"/>
        <w:ind w:right="941"/>
        <w:jc w:val="center"/>
        <w:rPr>
          <w:sz w:val="24"/>
          <w:szCs w:val="24"/>
        </w:rPr>
      </w:pPr>
    </w:p>
    <w:sectPr w:rsidR="00AB1AF7" w:rsidRPr="0079508E" w:rsidSect="003C3810">
      <w:pgSz w:w="11920" w:h="16840"/>
      <w:pgMar w:top="160" w:right="50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EB9"/>
    <w:multiLevelType w:val="hybridMultilevel"/>
    <w:tmpl w:val="FDECD2D4"/>
    <w:lvl w:ilvl="0" w:tplc="51386620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 w15:restartNumberingAfterBreak="0">
    <w:nsid w:val="03FA3EFD"/>
    <w:multiLevelType w:val="hybridMultilevel"/>
    <w:tmpl w:val="69BCD568"/>
    <w:lvl w:ilvl="0" w:tplc="96C4501E">
      <w:start w:val="1"/>
      <w:numFmt w:val="decimal"/>
      <w:lvlText w:val="%1."/>
      <w:lvlJc w:val="left"/>
      <w:pPr>
        <w:ind w:left="1559" w:hanging="3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3"/>
        <w:szCs w:val="23"/>
        <w:lang w:val="uk-UA" w:eastAsia="en-US" w:bidi="ar-SA"/>
      </w:rPr>
    </w:lvl>
    <w:lvl w:ilvl="1" w:tplc="F182CB68">
      <w:numFmt w:val="bullet"/>
      <w:lvlText w:val="•"/>
      <w:lvlJc w:val="left"/>
      <w:pPr>
        <w:ind w:left="2458" w:hanging="369"/>
      </w:pPr>
      <w:rPr>
        <w:rFonts w:hint="default"/>
        <w:lang w:val="uk-UA" w:eastAsia="en-US" w:bidi="ar-SA"/>
      </w:rPr>
    </w:lvl>
    <w:lvl w:ilvl="2" w:tplc="D34A474E">
      <w:numFmt w:val="bullet"/>
      <w:lvlText w:val="•"/>
      <w:lvlJc w:val="left"/>
      <w:pPr>
        <w:ind w:left="3356" w:hanging="369"/>
      </w:pPr>
      <w:rPr>
        <w:rFonts w:hint="default"/>
        <w:lang w:val="uk-UA" w:eastAsia="en-US" w:bidi="ar-SA"/>
      </w:rPr>
    </w:lvl>
    <w:lvl w:ilvl="3" w:tplc="0E90FF50">
      <w:numFmt w:val="bullet"/>
      <w:lvlText w:val="•"/>
      <w:lvlJc w:val="left"/>
      <w:pPr>
        <w:ind w:left="4254" w:hanging="369"/>
      </w:pPr>
      <w:rPr>
        <w:rFonts w:hint="default"/>
        <w:lang w:val="uk-UA" w:eastAsia="en-US" w:bidi="ar-SA"/>
      </w:rPr>
    </w:lvl>
    <w:lvl w:ilvl="4" w:tplc="6086560A">
      <w:numFmt w:val="bullet"/>
      <w:lvlText w:val="•"/>
      <w:lvlJc w:val="left"/>
      <w:pPr>
        <w:ind w:left="5152" w:hanging="369"/>
      </w:pPr>
      <w:rPr>
        <w:rFonts w:hint="default"/>
        <w:lang w:val="uk-UA" w:eastAsia="en-US" w:bidi="ar-SA"/>
      </w:rPr>
    </w:lvl>
    <w:lvl w:ilvl="5" w:tplc="2E44401A">
      <w:numFmt w:val="bullet"/>
      <w:lvlText w:val="•"/>
      <w:lvlJc w:val="left"/>
      <w:pPr>
        <w:ind w:left="6050" w:hanging="369"/>
      </w:pPr>
      <w:rPr>
        <w:rFonts w:hint="default"/>
        <w:lang w:val="uk-UA" w:eastAsia="en-US" w:bidi="ar-SA"/>
      </w:rPr>
    </w:lvl>
    <w:lvl w:ilvl="6" w:tplc="718EC9A8">
      <w:numFmt w:val="bullet"/>
      <w:lvlText w:val="•"/>
      <w:lvlJc w:val="left"/>
      <w:pPr>
        <w:ind w:left="6948" w:hanging="369"/>
      </w:pPr>
      <w:rPr>
        <w:rFonts w:hint="default"/>
        <w:lang w:val="uk-UA" w:eastAsia="en-US" w:bidi="ar-SA"/>
      </w:rPr>
    </w:lvl>
    <w:lvl w:ilvl="7" w:tplc="D6CA8DF8">
      <w:numFmt w:val="bullet"/>
      <w:lvlText w:val="•"/>
      <w:lvlJc w:val="left"/>
      <w:pPr>
        <w:ind w:left="7846" w:hanging="369"/>
      </w:pPr>
      <w:rPr>
        <w:rFonts w:hint="default"/>
        <w:lang w:val="uk-UA" w:eastAsia="en-US" w:bidi="ar-SA"/>
      </w:rPr>
    </w:lvl>
    <w:lvl w:ilvl="8" w:tplc="D99A9230">
      <w:numFmt w:val="bullet"/>
      <w:lvlText w:val="•"/>
      <w:lvlJc w:val="left"/>
      <w:pPr>
        <w:ind w:left="8744" w:hanging="369"/>
      </w:pPr>
      <w:rPr>
        <w:rFonts w:hint="default"/>
        <w:lang w:val="uk-UA" w:eastAsia="en-US" w:bidi="ar-SA"/>
      </w:rPr>
    </w:lvl>
  </w:abstractNum>
  <w:abstractNum w:abstractNumId="2" w15:restartNumberingAfterBreak="0">
    <w:nsid w:val="07EF0D0B"/>
    <w:multiLevelType w:val="hybridMultilevel"/>
    <w:tmpl w:val="98FC9732"/>
    <w:lvl w:ilvl="0" w:tplc="6C347B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40ED0"/>
    <w:multiLevelType w:val="hybridMultilevel"/>
    <w:tmpl w:val="F4A2A062"/>
    <w:lvl w:ilvl="0" w:tplc="51386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54CB"/>
    <w:multiLevelType w:val="hybridMultilevel"/>
    <w:tmpl w:val="50E6F558"/>
    <w:lvl w:ilvl="0" w:tplc="51386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0FFA"/>
    <w:multiLevelType w:val="hybridMultilevel"/>
    <w:tmpl w:val="CF62971C"/>
    <w:lvl w:ilvl="0" w:tplc="44668E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207FF"/>
    <w:multiLevelType w:val="hybridMultilevel"/>
    <w:tmpl w:val="C1BA9F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13866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40F3A"/>
    <w:multiLevelType w:val="hybridMultilevel"/>
    <w:tmpl w:val="982696D4"/>
    <w:lvl w:ilvl="0" w:tplc="513866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10456D"/>
    <w:multiLevelType w:val="hybridMultilevel"/>
    <w:tmpl w:val="8326B4D8"/>
    <w:lvl w:ilvl="0" w:tplc="F1B076F2">
      <w:start w:val="5"/>
      <w:numFmt w:val="bullet"/>
      <w:lvlText w:val="-"/>
      <w:lvlJc w:val="left"/>
      <w:pPr>
        <w:ind w:left="1296" w:hanging="360"/>
      </w:pPr>
      <w:rPr>
        <w:rFonts w:ascii="Arial" w:eastAsia="Times New Roman" w:hAnsi="Arial" w:cs="Arial" w:hint="default"/>
        <w:b w:val="0"/>
        <w:color w:val="4D5156"/>
        <w:w w:val="100"/>
        <w:sz w:val="22"/>
      </w:rPr>
    </w:lvl>
    <w:lvl w:ilvl="1" w:tplc="0422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30CC2EC9"/>
    <w:multiLevelType w:val="hybridMultilevel"/>
    <w:tmpl w:val="401E092C"/>
    <w:lvl w:ilvl="0" w:tplc="3432C624">
      <w:start w:val="2"/>
      <w:numFmt w:val="upperRoman"/>
      <w:lvlText w:val="%1."/>
      <w:lvlJc w:val="left"/>
      <w:pPr>
        <w:ind w:left="410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2"/>
        <w:szCs w:val="22"/>
        <w:lang w:val="uk-UA" w:eastAsia="en-US" w:bidi="ar-SA"/>
      </w:rPr>
    </w:lvl>
    <w:lvl w:ilvl="1" w:tplc="0AA6EAB6">
      <w:numFmt w:val="bullet"/>
      <w:lvlText w:val="•"/>
      <w:lvlJc w:val="left"/>
      <w:pPr>
        <w:ind w:left="4744" w:hanging="279"/>
      </w:pPr>
      <w:rPr>
        <w:rFonts w:hint="default"/>
        <w:lang w:val="uk-UA" w:eastAsia="en-US" w:bidi="ar-SA"/>
      </w:rPr>
    </w:lvl>
    <w:lvl w:ilvl="2" w:tplc="10E20156">
      <w:numFmt w:val="bullet"/>
      <w:lvlText w:val="•"/>
      <w:lvlJc w:val="left"/>
      <w:pPr>
        <w:ind w:left="5388" w:hanging="279"/>
      </w:pPr>
      <w:rPr>
        <w:rFonts w:hint="default"/>
        <w:lang w:val="uk-UA" w:eastAsia="en-US" w:bidi="ar-SA"/>
      </w:rPr>
    </w:lvl>
    <w:lvl w:ilvl="3" w:tplc="8766FCA8">
      <w:numFmt w:val="bullet"/>
      <w:lvlText w:val="•"/>
      <w:lvlJc w:val="left"/>
      <w:pPr>
        <w:ind w:left="6032" w:hanging="279"/>
      </w:pPr>
      <w:rPr>
        <w:rFonts w:hint="default"/>
        <w:lang w:val="uk-UA" w:eastAsia="en-US" w:bidi="ar-SA"/>
      </w:rPr>
    </w:lvl>
    <w:lvl w:ilvl="4" w:tplc="53F65D26">
      <w:numFmt w:val="bullet"/>
      <w:lvlText w:val="•"/>
      <w:lvlJc w:val="left"/>
      <w:pPr>
        <w:ind w:left="6676" w:hanging="279"/>
      </w:pPr>
      <w:rPr>
        <w:rFonts w:hint="default"/>
        <w:lang w:val="uk-UA" w:eastAsia="en-US" w:bidi="ar-SA"/>
      </w:rPr>
    </w:lvl>
    <w:lvl w:ilvl="5" w:tplc="F4FACE9A">
      <w:numFmt w:val="bullet"/>
      <w:lvlText w:val="•"/>
      <w:lvlJc w:val="left"/>
      <w:pPr>
        <w:ind w:left="7320" w:hanging="279"/>
      </w:pPr>
      <w:rPr>
        <w:rFonts w:hint="default"/>
        <w:lang w:val="uk-UA" w:eastAsia="en-US" w:bidi="ar-SA"/>
      </w:rPr>
    </w:lvl>
    <w:lvl w:ilvl="6" w:tplc="71A07242">
      <w:numFmt w:val="bullet"/>
      <w:lvlText w:val="•"/>
      <w:lvlJc w:val="left"/>
      <w:pPr>
        <w:ind w:left="7964" w:hanging="279"/>
      </w:pPr>
      <w:rPr>
        <w:rFonts w:hint="default"/>
        <w:lang w:val="uk-UA" w:eastAsia="en-US" w:bidi="ar-SA"/>
      </w:rPr>
    </w:lvl>
    <w:lvl w:ilvl="7" w:tplc="D6AC467C">
      <w:numFmt w:val="bullet"/>
      <w:lvlText w:val="•"/>
      <w:lvlJc w:val="left"/>
      <w:pPr>
        <w:ind w:left="8608" w:hanging="279"/>
      </w:pPr>
      <w:rPr>
        <w:rFonts w:hint="default"/>
        <w:lang w:val="uk-UA" w:eastAsia="en-US" w:bidi="ar-SA"/>
      </w:rPr>
    </w:lvl>
    <w:lvl w:ilvl="8" w:tplc="5EFC7EA8">
      <w:numFmt w:val="bullet"/>
      <w:lvlText w:val="•"/>
      <w:lvlJc w:val="left"/>
      <w:pPr>
        <w:ind w:left="9252" w:hanging="279"/>
      </w:pPr>
      <w:rPr>
        <w:rFonts w:hint="default"/>
        <w:lang w:val="uk-UA" w:eastAsia="en-US" w:bidi="ar-SA"/>
      </w:rPr>
    </w:lvl>
  </w:abstractNum>
  <w:abstractNum w:abstractNumId="10" w15:restartNumberingAfterBreak="0">
    <w:nsid w:val="34723061"/>
    <w:multiLevelType w:val="hybridMultilevel"/>
    <w:tmpl w:val="AA68DD40"/>
    <w:lvl w:ilvl="0" w:tplc="3998EA42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4" w:hanging="360"/>
      </w:pPr>
    </w:lvl>
    <w:lvl w:ilvl="2" w:tplc="0422001B" w:tentative="1">
      <w:start w:val="1"/>
      <w:numFmt w:val="lowerRoman"/>
      <w:lvlText w:val="%3."/>
      <w:lvlJc w:val="right"/>
      <w:pPr>
        <w:ind w:left="2674" w:hanging="180"/>
      </w:pPr>
    </w:lvl>
    <w:lvl w:ilvl="3" w:tplc="0422000F" w:tentative="1">
      <w:start w:val="1"/>
      <w:numFmt w:val="decimal"/>
      <w:lvlText w:val="%4."/>
      <w:lvlJc w:val="left"/>
      <w:pPr>
        <w:ind w:left="3394" w:hanging="360"/>
      </w:pPr>
    </w:lvl>
    <w:lvl w:ilvl="4" w:tplc="04220019" w:tentative="1">
      <w:start w:val="1"/>
      <w:numFmt w:val="lowerLetter"/>
      <w:lvlText w:val="%5."/>
      <w:lvlJc w:val="left"/>
      <w:pPr>
        <w:ind w:left="4114" w:hanging="360"/>
      </w:pPr>
    </w:lvl>
    <w:lvl w:ilvl="5" w:tplc="0422001B" w:tentative="1">
      <w:start w:val="1"/>
      <w:numFmt w:val="lowerRoman"/>
      <w:lvlText w:val="%6."/>
      <w:lvlJc w:val="right"/>
      <w:pPr>
        <w:ind w:left="4834" w:hanging="180"/>
      </w:pPr>
    </w:lvl>
    <w:lvl w:ilvl="6" w:tplc="0422000F" w:tentative="1">
      <w:start w:val="1"/>
      <w:numFmt w:val="decimal"/>
      <w:lvlText w:val="%7."/>
      <w:lvlJc w:val="left"/>
      <w:pPr>
        <w:ind w:left="5554" w:hanging="360"/>
      </w:pPr>
    </w:lvl>
    <w:lvl w:ilvl="7" w:tplc="04220019" w:tentative="1">
      <w:start w:val="1"/>
      <w:numFmt w:val="lowerLetter"/>
      <w:lvlText w:val="%8."/>
      <w:lvlJc w:val="left"/>
      <w:pPr>
        <w:ind w:left="6274" w:hanging="360"/>
      </w:pPr>
    </w:lvl>
    <w:lvl w:ilvl="8" w:tplc="0422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40D27209"/>
    <w:multiLevelType w:val="hybridMultilevel"/>
    <w:tmpl w:val="3DF2D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67A45"/>
    <w:multiLevelType w:val="hybridMultilevel"/>
    <w:tmpl w:val="DAE8B6E8"/>
    <w:lvl w:ilvl="0" w:tplc="6FD24FE2">
      <w:start w:val="1"/>
      <w:numFmt w:val="decimal"/>
      <w:lvlText w:val="%1."/>
      <w:lvlJc w:val="left"/>
      <w:pPr>
        <w:ind w:left="903" w:hanging="291"/>
        <w:jc w:val="right"/>
      </w:pPr>
      <w:rPr>
        <w:rFonts w:hint="default"/>
        <w:spacing w:val="0"/>
        <w:w w:val="75"/>
        <w:lang w:val="uk-UA" w:eastAsia="en-US" w:bidi="ar-SA"/>
      </w:rPr>
    </w:lvl>
    <w:lvl w:ilvl="1" w:tplc="147EA2C6">
      <w:numFmt w:val="bullet"/>
      <w:lvlText w:val="•"/>
      <w:lvlJc w:val="left"/>
      <w:pPr>
        <w:ind w:left="1864" w:hanging="291"/>
      </w:pPr>
      <w:rPr>
        <w:rFonts w:hint="default"/>
        <w:lang w:val="uk-UA" w:eastAsia="en-US" w:bidi="ar-SA"/>
      </w:rPr>
    </w:lvl>
    <w:lvl w:ilvl="2" w:tplc="0876E8A8">
      <w:numFmt w:val="bullet"/>
      <w:lvlText w:val="•"/>
      <w:lvlJc w:val="left"/>
      <w:pPr>
        <w:ind w:left="2828" w:hanging="291"/>
      </w:pPr>
      <w:rPr>
        <w:rFonts w:hint="default"/>
        <w:lang w:val="uk-UA" w:eastAsia="en-US" w:bidi="ar-SA"/>
      </w:rPr>
    </w:lvl>
    <w:lvl w:ilvl="3" w:tplc="242C0F2A">
      <w:numFmt w:val="bullet"/>
      <w:lvlText w:val="•"/>
      <w:lvlJc w:val="left"/>
      <w:pPr>
        <w:ind w:left="3792" w:hanging="291"/>
      </w:pPr>
      <w:rPr>
        <w:rFonts w:hint="default"/>
        <w:lang w:val="uk-UA" w:eastAsia="en-US" w:bidi="ar-SA"/>
      </w:rPr>
    </w:lvl>
    <w:lvl w:ilvl="4" w:tplc="1AFE0526">
      <w:numFmt w:val="bullet"/>
      <w:lvlText w:val="•"/>
      <w:lvlJc w:val="left"/>
      <w:pPr>
        <w:ind w:left="4756" w:hanging="291"/>
      </w:pPr>
      <w:rPr>
        <w:rFonts w:hint="default"/>
        <w:lang w:val="uk-UA" w:eastAsia="en-US" w:bidi="ar-SA"/>
      </w:rPr>
    </w:lvl>
    <w:lvl w:ilvl="5" w:tplc="EFAC1E36">
      <w:numFmt w:val="bullet"/>
      <w:lvlText w:val="•"/>
      <w:lvlJc w:val="left"/>
      <w:pPr>
        <w:ind w:left="5720" w:hanging="291"/>
      </w:pPr>
      <w:rPr>
        <w:rFonts w:hint="default"/>
        <w:lang w:val="uk-UA" w:eastAsia="en-US" w:bidi="ar-SA"/>
      </w:rPr>
    </w:lvl>
    <w:lvl w:ilvl="6" w:tplc="46489DAE">
      <w:numFmt w:val="bullet"/>
      <w:lvlText w:val="•"/>
      <w:lvlJc w:val="left"/>
      <w:pPr>
        <w:ind w:left="6684" w:hanging="291"/>
      </w:pPr>
      <w:rPr>
        <w:rFonts w:hint="default"/>
        <w:lang w:val="uk-UA" w:eastAsia="en-US" w:bidi="ar-SA"/>
      </w:rPr>
    </w:lvl>
    <w:lvl w:ilvl="7" w:tplc="CB9A8CD2">
      <w:numFmt w:val="bullet"/>
      <w:lvlText w:val="•"/>
      <w:lvlJc w:val="left"/>
      <w:pPr>
        <w:ind w:left="7648" w:hanging="291"/>
      </w:pPr>
      <w:rPr>
        <w:rFonts w:hint="default"/>
        <w:lang w:val="uk-UA" w:eastAsia="en-US" w:bidi="ar-SA"/>
      </w:rPr>
    </w:lvl>
    <w:lvl w:ilvl="8" w:tplc="EFBEE94A">
      <w:numFmt w:val="bullet"/>
      <w:lvlText w:val="•"/>
      <w:lvlJc w:val="left"/>
      <w:pPr>
        <w:ind w:left="8612" w:hanging="291"/>
      </w:pPr>
      <w:rPr>
        <w:rFonts w:hint="default"/>
        <w:lang w:val="uk-UA" w:eastAsia="en-US" w:bidi="ar-SA"/>
      </w:rPr>
    </w:lvl>
  </w:abstractNum>
  <w:abstractNum w:abstractNumId="13" w15:restartNumberingAfterBreak="0">
    <w:nsid w:val="43B542FB"/>
    <w:multiLevelType w:val="hybridMultilevel"/>
    <w:tmpl w:val="8F2052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13866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864C9"/>
    <w:multiLevelType w:val="hybridMultilevel"/>
    <w:tmpl w:val="92CC059A"/>
    <w:lvl w:ilvl="0" w:tplc="4476F5B6">
      <w:start w:val="1"/>
      <w:numFmt w:val="decimal"/>
      <w:lvlText w:val="%1."/>
      <w:lvlJc w:val="left"/>
      <w:pPr>
        <w:ind w:left="376" w:hanging="278"/>
      </w:pPr>
      <w:rPr>
        <w:rFonts w:hint="default"/>
        <w:spacing w:val="-25"/>
        <w:w w:val="72"/>
        <w:lang w:val="uk-UA" w:eastAsia="en-US" w:bidi="ar-SA"/>
      </w:rPr>
    </w:lvl>
    <w:lvl w:ilvl="1" w:tplc="DF0EA588">
      <w:numFmt w:val="bullet"/>
      <w:lvlText w:val="•"/>
      <w:lvlJc w:val="left"/>
      <w:pPr>
        <w:ind w:left="371" w:hanging="148"/>
      </w:pPr>
      <w:rPr>
        <w:rFonts w:ascii="Times New Roman" w:eastAsia="Times New Roman" w:hAnsi="Times New Roman" w:cs="Times New Roman" w:hint="default"/>
        <w:spacing w:val="0"/>
        <w:w w:val="83"/>
        <w:lang w:val="uk-UA" w:eastAsia="en-US" w:bidi="ar-SA"/>
      </w:rPr>
    </w:lvl>
    <w:lvl w:ilvl="2" w:tplc="C010A46E">
      <w:numFmt w:val="bullet"/>
      <w:lvlText w:val="•"/>
      <w:lvlJc w:val="left"/>
      <w:pPr>
        <w:ind w:left="2412" w:hanging="148"/>
      </w:pPr>
      <w:rPr>
        <w:rFonts w:hint="default"/>
        <w:lang w:val="uk-UA" w:eastAsia="en-US" w:bidi="ar-SA"/>
      </w:rPr>
    </w:lvl>
    <w:lvl w:ilvl="3" w:tplc="B3AC56B6">
      <w:numFmt w:val="bullet"/>
      <w:lvlText w:val="•"/>
      <w:lvlJc w:val="left"/>
      <w:pPr>
        <w:ind w:left="3428" w:hanging="148"/>
      </w:pPr>
      <w:rPr>
        <w:rFonts w:hint="default"/>
        <w:lang w:val="uk-UA" w:eastAsia="en-US" w:bidi="ar-SA"/>
      </w:rPr>
    </w:lvl>
    <w:lvl w:ilvl="4" w:tplc="F5F2CBE0">
      <w:numFmt w:val="bullet"/>
      <w:lvlText w:val="•"/>
      <w:lvlJc w:val="left"/>
      <w:pPr>
        <w:ind w:left="4444" w:hanging="148"/>
      </w:pPr>
      <w:rPr>
        <w:rFonts w:hint="default"/>
        <w:lang w:val="uk-UA" w:eastAsia="en-US" w:bidi="ar-SA"/>
      </w:rPr>
    </w:lvl>
    <w:lvl w:ilvl="5" w:tplc="D7C4F224">
      <w:numFmt w:val="bullet"/>
      <w:lvlText w:val="•"/>
      <w:lvlJc w:val="left"/>
      <w:pPr>
        <w:ind w:left="5460" w:hanging="148"/>
      </w:pPr>
      <w:rPr>
        <w:rFonts w:hint="default"/>
        <w:lang w:val="uk-UA" w:eastAsia="en-US" w:bidi="ar-SA"/>
      </w:rPr>
    </w:lvl>
    <w:lvl w:ilvl="6" w:tplc="DD70AAC8">
      <w:numFmt w:val="bullet"/>
      <w:lvlText w:val="•"/>
      <w:lvlJc w:val="left"/>
      <w:pPr>
        <w:ind w:left="6476" w:hanging="148"/>
      </w:pPr>
      <w:rPr>
        <w:rFonts w:hint="default"/>
        <w:lang w:val="uk-UA" w:eastAsia="en-US" w:bidi="ar-SA"/>
      </w:rPr>
    </w:lvl>
    <w:lvl w:ilvl="7" w:tplc="55CC0960">
      <w:numFmt w:val="bullet"/>
      <w:lvlText w:val="•"/>
      <w:lvlJc w:val="left"/>
      <w:pPr>
        <w:ind w:left="7492" w:hanging="148"/>
      </w:pPr>
      <w:rPr>
        <w:rFonts w:hint="default"/>
        <w:lang w:val="uk-UA" w:eastAsia="en-US" w:bidi="ar-SA"/>
      </w:rPr>
    </w:lvl>
    <w:lvl w:ilvl="8" w:tplc="10026C9A">
      <w:numFmt w:val="bullet"/>
      <w:lvlText w:val="•"/>
      <w:lvlJc w:val="left"/>
      <w:pPr>
        <w:ind w:left="8508" w:hanging="148"/>
      </w:pPr>
      <w:rPr>
        <w:rFonts w:hint="default"/>
        <w:lang w:val="uk-UA" w:eastAsia="en-US" w:bidi="ar-SA"/>
      </w:rPr>
    </w:lvl>
  </w:abstractNum>
  <w:abstractNum w:abstractNumId="15" w15:restartNumberingAfterBreak="0">
    <w:nsid w:val="525D7FB1"/>
    <w:multiLevelType w:val="hybridMultilevel"/>
    <w:tmpl w:val="F8F69092"/>
    <w:lvl w:ilvl="0" w:tplc="A19A0F5C">
      <w:start w:val="1"/>
      <w:numFmt w:val="decimal"/>
      <w:lvlText w:val="%1)"/>
      <w:lvlJc w:val="left"/>
      <w:pPr>
        <w:ind w:left="94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18E76BE">
      <w:numFmt w:val="bullet"/>
      <w:lvlText w:val="•"/>
      <w:lvlJc w:val="left"/>
      <w:pPr>
        <w:ind w:left="1900" w:hanging="367"/>
      </w:pPr>
      <w:rPr>
        <w:rFonts w:hint="default"/>
        <w:lang w:val="uk-UA" w:eastAsia="en-US" w:bidi="ar-SA"/>
      </w:rPr>
    </w:lvl>
    <w:lvl w:ilvl="2" w:tplc="F32CA3F8">
      <w:numFmt w:val="bullet"/>
      <w:lvlText w:val="•"/>
      <w:lvlJc w:val="left"/>
      <w:pPr>
        <w:ind w:left="2860" w:hanging="367"/>
      </w:pPr>
      <w:rPr>
        <w:rFonts w:hint="default"/>
        <w:lang w:val="uk-UA" w:eastAsia="en-US" w:bidi="ar-SA"/>
      </w:rPr>
    </w:lvl>
    <w:lvl w:ilvl="3" w:tplc="F314D7D8">
      <w:numFmt w:val="bullet"/>
      <w:lvlText w:val="•"/>
      <w:lvlJc w:val="left"/>
      <w:pPr>
        <w:ind w:left="3820" w:hanging="367"/>
      </w:pPr>
      <w:rPr>
        <w:rFonts w:hint="default"/>
        <w:lang w:val="uk-UA" w:eastAsia="en-US" w:bidi="ar-SA"/>
      </w:rPr>
    </w:lvl>
    <w:lvl w:ilvl="4" w:tplc="2C2A9108">
      <w:numFmt w:val="bullet"/>
      <w:lvlText w:val="•"/>
      <w:lvlJc w:val="left"/>
      <w:pPr>
        <w:ind w:left="4780" w:hanging="367"/>
      </w:pPr>
      <w:rPr>
        <w:rFonts w:hint="default"/>
        <w:lang w:val="uk-UA" w:eastAsia="en-US" w:bidi="ar-SA"/>
      </w:rPr>
    </w:lvl>
    <w:lvl w:ilvl="5" w:tplc="6282B1CA">
      <w:numFmt w:val="bullet"/>
      <w:lvlText w:val="•"/>
      <w:lvlJc w:val="left"/>
      <w:pPr>
        <w:ind w:left="5740" w:hanging="367"/>
      </w:pPr>
      <w:rPr>
        <w:rFonts w:hint="default"/>
        <w:lang w:val="uk-UA" w:eastAsia="en-US" w:bidi="ar-SA"/>
      </w:rPr>
    </w:lvl>
    <w:lvl w:ilvl="6" w:tplc="3A8A38DC">
      <w:numFmt w:val="bullet"/>
      <w:lvlText w:val="•"/>
      <w:lvlJc w:val="left"/>
      <w:pPr>
        <w:ind w:left="6700" w:hanging="367"/>
      </w:pPr>
      <w:rPr>
        <w:rFonts w:hint="default"/>
        <w:lang w:val="uk-UA" w:eastAsia="en-US" w:bidi="ar-SA"/>
      </w:rPr>
    </w:lvl>
    <w:lvl w:ilvl="7" w:tplc="E0CED754">
      <w:numFmt w:val="bullet"/>
      <w:lvlText w:val="•"/>
      <w:lvlJc w:val="left"/>
      <w:pPr>
        <w:ind w:left="7660" w:hanging="367"/>
      </w:pPr>
      <w:rPr>
        <w:rFonts w:hint="default"/>
        <w:lang w:val="uk-UA" w:eastAsia="en-US" w:bidi="ar-SA"/>
      </w:rPr>
    </w:lvl>
    <w:lvl w:ilvl="8" w:tplc="312E0FF4">
      <w:numFmt w:val="bullet"/>
      <w:lvlText w:val="•"/>
      <w:lvlJc w:val="left"/>
      <w:pPr>
        <w:ind w:left="8620" w:hanging="367"/>
      </w:pPr>
      <w:rPr>
        <w:rFonts w:hint="default"/>
        <w:lang w:val="uk-UA" w:eastAsia="en-US" w:bidi="ar-SA"/>
      </w:rPr>
    </w:lvl>
  </w:abstractNum>
  <w:abstractNum w:abstractNumId="16" w15:restartNumberingAfterBreak="0">
    <w:nsid w:val="53066432"/>
    <w:multiLevelType w:val="hybridMultilevel"/>
    <w:tmpl w:val="1D52240C"/>
    <w:lvl w:ilvl="0" w:tplc="513866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1840F5"/>
    <w:multiLevelType w:val="hybridMultilevel"/>
    <w:tmpl w:val="E3BEAFE0"/>
    <w:lvl w:ilvl="0" w:tplc="EE387048">
      <w:start w:val="8"/>
      <w:numFmt w:val="bullet"/>
      <w:lvlText w:val="-"/>
      <w:lvlJc w:val="left"/>
      <w:pPr>
        <w:ind w:left="12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8" w15:restartNumberingAfterBreak="0">
    <w:nsid w:val="69B93A02"/>
    <w:multiLevelType w:val="hybridMultilevel"/>
    <w:tmpl w:val="54861848"/>
    <w:lvl w:ilvl="0" w:tplc="EA8A6818">
      <w:numFmt w:val="bullet"/>
      <w:lvlText w:val="•"/>
      <w:lvlJc w:val="left"/>
      <w:pPr>
        <w:ind w:left="1071" w:hanging="152"/>
      </w:pPr>
      <w:rPr>
        <w:rFonts w:ascii="Times New Roman" w:eastAsia="Times New Roman" w:hAnsi="Times New Roman" w:cs="Times New Roman" w:hint="default"/>
        <w:spacing w:val="0"/>
        <w:w w:val="105"/>
        <w:lang w:val="uk-UA" w:eastAsia="en-US" w:bidi="ar-SA"/>
      </w:rPr>
    </w:lvl>
    <w:lvl w:ilvl="1" w:tplc="CB6C75BA">
      <w:numFmt w:val="bullet"/>
      <w:lvlText w:val="•"/>
      <w:lvlJc w:val="left"/>
      <w:pPr>
        <w:ind w:left="2026" w:hanging="152"/>
      </w:pPr>
      <w:rPr>
        <w:rFonts w:hint="default"/>
        <w:lang w:val="uk-UA" w:eastAsia="en-US" w:bidi="ar-SA"/>
      </w:rPr>
    </w:lvl>
    <w:lvl w:ilvl="2" w:tplc="C8F2A37C">
      <w:numFmt w:val="bullet"/>
      <w:lvlText w:val="•"/>
      <w:lvlJc w:val="left"/>
      <w:pPr>
        <w:ind w:left="2972" w:hanging="152"/>
      </w:pPr>
      <w:rPr>
        <w:rFonts w:hint="default"/>
        <w:lang w:val="uk-UA" w:eastAsia="en-US" w:bidi="ar-SA"/>
      </w:rPr>
    </w:lvl>
    <w:lvl w:ilvl="3" w:tplc="35962268">
      <w:numFmt w:val="bullet"/>
      <w:lvlText w:val="•"/>
      <w:lvlJc w:val="left"/>
      <w:pPr>
        <w:ind w:left="3918" w:hanging="152"/>
      </w:pPr>
      <w:rPr>
        <w:rFonts w:hint="default"/>
        <w:lang w:val="uk-UA" w:eastAsia="en-US" w:bidi="ar-SA"/>
      </w:rPr>
    </w:lvl>
    <w:lvl w:ilvl="4" w:tplc="7752FEF0">
      <w:numFmt w:val="bullet"/>
      <w:lvlText w:val="•"/>
      <w:lvlJc w:val="left"/>
      <w:pPr>
        <w:ind w:left="4864" w:hanging="152"/>
      </w:pPr>
      <w:rPr>
        <w:rFonts w:hint="default"/>
        <w:lang w:val="uk-UA" w:eastAsia="en-US" w:bidi="ar-SA"/>
      </w:rPr>
    </w:lvl>
    <w:lvl w:ilvl="5" w:tplc="EAB834F6">
      <w:numFmt w:val="bullet"/>
      <w:lvlText w:val="•"/>
      <w:lvlJc w:val="left"/>
      <w:pPr>
        <w:ind w:left="5810" w:hanging="152"/>
      </w:pPr>
      <w:rPr>
        <w:rFonts w:hint="default"/>
        <w:lang w:val="uk-UA" w:eastAsia="en-US" w:bidi="ar-SA"/>
      </w:rPr>
    </w:lvl>
    <w:lvl w:ilvl="6" w:tplc="3F6A343E">
      <w:numFmt w:val="bullet"/>
      <w:lvlText w:val="•"/>
      <w:lvlJc w:val="left"/>
      <w:pPr>
        <w:ind w:left="6756" w:hanging="152"/>
      </w:pPr>
      <w:rPr>
        <w:rFonts w:hint="default"/>
        <w:lang w:val="uk-UA" w:eastAsia="en-US" w:bidi="ar-SA"/>
      </w:rPr>
    </w:lvl>
    <w:lvl w:ilvl="7" w:tplc="9654B474">
      <w:numFmt w:val="bullet"/>
      <w:lvlText w:val="•"/>
      <w:lvlJc w:val="left"/>
      <w:pPr>
        <w:ind w:left="7702" w:hanging="152"/>
      </w:pPr>
      <w:rPr>
        <w:rFonts w:hint="default"/>
        <w:lang w:val="uk-UA" w:eastAsia="en-US" w:bidi="ar-SA"/>
      </w:rPr>
    </w:lvl>
    <w:lvl w:ilvl="8" w:tplc="58483A24">
      <w:numFmt w:val="bullet"/>
      <w:lvlText w:val="•"/>
      <w:lvlJc w:val="left"/>
      <w:pPr>
        <w:ind w:left="8648" w:hanging="15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9"/>
  </w:num>
  <w:num w:numId="5">
    <w:abstractNumId w:val="14"/>
  </w:num>
  <w:num w:numId="6">
    <w:abstractNumId w:val="18"/>
  </w:num>
  <w:num w:numId="7">
    <w:abstractNumId w:val="8"/>
  </w:num>
  <w:num w:numId="8">
    <w:abstractNumId w:val="0"/>
  </w:num>
  <w:num w:numId="9">
    <w:abstractNumId w:val="11"/>
  </w:num>
  <w:num w:numId="10">
    <w:abstractNumId w:val="13"/>
  </w:num>
  <w:num w:numId="11">
    <w:abstractNumId w:val="4"/>
  </w:num>
  <w:num w:numId="12">
    <w:abstractNumId w:val="7"/>
  </w:num>
  <w:num w:numId="13">
    <w:abstractNumId w:val="6"/>
  </w:num>
  <w:num w:numId="14">
    <w:abstractNumId w:val="3"/>
  </w:num>
  <w:num w:numId="15">
    <w:abstractNumId w:val="16"/>
  </w:num>
  <w:num w:numId="16">
    <w:abstractNumId w:val="17"/>
  </w:num>
  <w:num w:numId="17">
    <w:abstractNumId w:val="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F7"/>
    <w:rsid w:val="00004BCA"/>
    <w:rsid w:val="00037BD6"/>
    <w:rsid w:val="00046E53"/>
    <w:rsid w:val="0013476C"/>
    <w:rsid w:val="001535B4"/>
    <w:rsid w:val="0018695F"/>
    <w:rsid w:val="001B2CB0"/>
    <w:rsid w:val="001B3AB6"/>
    <w:rsid w:val="001B4812"/>
    <w:rsid w:val="002F3E52"/>
    <w:rsid w:val="002F52A9"/>
    <w:rsid w:val="003064F5"/>
    <w:rsid w:val="00387BC9"/>
    <w:rsid w:val="00394E1B"/>
    <w:rsid w:val="003B02EA"/>
    <w:rsid w:val="003C3810"/>
    <w:rsid w:val="003D5F9F"/>
    <w:rsid w:val="003F5200"/>
    <w:rsid w:val="004004D9"/>
    <w:rsid w:val="00414612"/>
    <w:rsid w:val="0046684A"/>
    <w:rsid w:val="00525383"/>
    <w:rsid w:val="00534EB3"/>
    <w:rsid w:val="005564C1"/>
    <w:rsid w:val="00581C94"/>
    <w:rsid w:val="00587997"/>
    <w:rsid w:val="005C2283"/>
    <w:rsid w:val="006159D0"/>
    <w:rsid w:val="00645885"/>
    <w:rsid w:val="006872B8"/>
    <w:rsid w:val="00713918"/>
    <w:rsid w:val="00714785"/>
    <w:rsid w:val="00723127"/>
    <w:rsid w:val="00723B68"/>
    <w:rsid w:val="00775BC2"/>
    <w:rsid w:val="0079508E"/>
    <w:rsid w:val="00817CF4"/>
    <w:rsid w:val="0084469A"/>
    <w:rsid w:val="00852156"/>
    <w:rsid w:val="00866BED"/>
    <w:rsid w:val="008C1D31"/>
    <w:rsid w:val="009223EC"/>
    <w:rsid w:val="00982EF6"/>
    <w:rsid w:val="009E02E8"/>
    <w:rsid w:val="00A032B2"/>
    <w:rsid w:val="00A068FC"/>
    <w:rsid w:val="00A15600"/>
    <w:rsid w:val="00A30A3A"/>
    <w:rsid w:val="00A7432B"/>
    <w:rsid w:val="00A84B66"/>
    <w:rsid w:val="00AB1AF7"/>
    <w:rsid w:val="00B027DF"/>
    <w:rsid w:val="00B51101"/>
    <w:rsid w:val="00B7067C"/>
    <w:rsid w:val="00B776F1"/>
    <w:rsid w:val="00B929EA"/>
    <w:rsid w:val="00BA5587"/>
    <w:rsid w:val="00BD4247"/>
    <w:rsid w:val="00BD68D7"/>
    <w:rsid w:val="00BF3F71"/>
    <w:rsid w:val="00C0570E"/>
    <w:rsid w:val="00C1053C"/>
    <w:rsid w:val="00C54BE6"/>
    <w:rsid w:val="00D33437"/>
    <w:rsid w:val="00D77066"/>
    <w:rsid w:val="00D80585"/>
    <w:rsid w:val="00D80B12"/>
    <w:rsid w:val="00DB6A11"/>
    <w:rsid w:val="00DC0C68"/>
    <w:rsid w:val="00DC394C"/>
    <w:rsid w:val="00DD2A4B"/>
    <w:rsid w:val="00E44BFC"/>
    <w:rsid w:val="00E47C94"/>
    <w:rsid w:val="00EA2FF0"/>
    <w:rsid w:val="00F901F3"/>
    <w:rsid w:val="00FC315B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7FE7"/>
  <w15:docId w15:val="{CF304670-E669-40EA-A46F-7AFEF049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4"/>
      <w:ind w:right="734"/>
      <w:jc w:val="center"/>
      <w:outlineLvl w:val="0"/>
    </w:pPr>
    <w:rPr>
      <w:sz w:val="63"/>
      <w:szCs w:val="63"/>
    </w:rPr>
  </w:style>
  <w:style w:type="paragraph" w:styleId="2">
    <w:name w:val="heading 2"/>
    <w:basedOn w:val="a"/>
    <w:uiPriority w:val="9"/>
    <w:unhideWhenUsed/>
    <w:qFormat/>
    <w:pPr>
      <w:ind w:left="1325" w:right="941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323" w:hanging="14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7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4098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 Горлов</dc:creator>
  <cp:lastModifiedBy>Валентин Горлов</cp:lastModifiedBy>
  <cp:revision>8</cp:revision>
  <cp:lastPrinted>2024-03-25T07:55:00Z</cp:lastPrinted>
  <dcterms:created xsi:type="dcterms:W3CDTF">2024-04-15T09:27:00Z</dcterms:created>
  <dcterms:modified xsi:type="dcterms:W3CDTF">2024-05-22T05:23:00Z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onDate--Text">
    <vt:lpwstr/>
  </property>
  <property fmtid="{D5CDD505-2E9C-101B-9397-08002B2CF9AE}" pid="3" name="LastSaved">
    <vt:filetime>2024-02-19T00:00:00Z</vt:filetime>
  </property>
  <property fmtid="{D5CDD505-2E9C-101B-9397-08002B2CF9AE}" pid="4" name="Producer">
    <vt:lpwstr>3-Heights(TM) PDF Security Shell 4.8.25.2 (http://www.pdf-tools.com)</vt:lpwstr>
  </property>
</Properties>
</file>